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41" w:rightFromText="141" w:vertAnchor="page" w:horzAnchor="margin" w:tblpXSpec="center" w:tblpY="2942"/>
        <w:tblW w:w="10050" w:type="dxa"/>
        <w:tblCellMar>
          <w:left w:w="10" w:type="dxa"/>
          <w:right w:w="10" w:type="dxa"/>
        </w:tblCellMar>
        <w:tblLook w:val="04A0" w:firstRow="1" w:lastRow="0" w:firstColumn="1" w:lastColumn="0" w:noHBand="0" w:noVBand="1"/>
      </w:tblPr>
      <w:tblGrid>
        <w:gridCol w:w="10050"/>
      </w:tblGrid>
      <w:tr w:rsidR="003F4F91" w:rsidRPr="003F4F91" w14:paraId="7DD2A10D" w14:textId="77777777" w:rsidTr="003F4F91">
        <w:trPr>
          <w:trHeight w:val="881"/>
        </w:trPr>
        <w:tc>
          <w:tcPr>
            <w:tcW w:w="10050" w:type="dxa"/>
            <w:tcBorders>
              <w:top w:val="single" w:sz="12" w:space="0" w:color="000000"/>
              <w:left w:val="single" w:sz="12" w:space="0" w:color="000000"/>
              <w:bottom w:val="single" w:sz="12" w:space="0" w:color="000000"/>
              <w:right w:val="single" w:sz="12" w:space="0" w:color="000000"/>
            </w:tcBorders>
            <w:shd w:val="clear" w:color="auto" w:fill="E6E6E6"/>
            <w:noWrap/>
            <w:tcMar>
              <w:top w:w="0" w:type="dxa"/>
              <w:left w:w="108" w:type="dxa"/>
              <w:bottom w:w="0" w:type="dxa"/>
              <w:right w:w="108" w:type="dxa"/>
            </w:tcMar>
            <w:vAlign w:val="center"/>
          </w:tcPr>
          <w:p w14:paraId="4CF45527" w14:textId="7AF5A4A1" w:rsidR="003F4F91" w:rsidRPr="003F4F91" w:rsidRDefault="003F4F91" w:rsidP="003F4F91">
            <w:pPr>
              <w:tabs>
                <w:tab w:val="left" w:pos="709"/>
              </w:tabs>
              <w:autoSpaceDN w:val="0"/>
              <w:spacing w:after="120"/>
              <w:jc w:val="center"/>
              <w:rPr>
                <w:rFonts w:ascii="Calibri" w:hAnsi="Calibri" w:cs="Arial"/>
                <w:b/>
                <w:bCs/>
                <w:sz w:val="52"/>
                <w:szCs w:val="24"/>
              </w:rPr>
            </w:pPr>
            <w:bookmarkStart w:id="0" w:name="_Toc121990910"/>
            <w:r w:rsidRPr="003F4F91">
              <w:rPr>
                <w:rFonts w:ascii="Calibri" w:hAnsi="Calibri" w:cs="Arial"/>
                <w:b/>
                <w:bCs/>
                <w:sz w:val="52"/>
                <w:szCs w:val="24"/>
              </w:rPr>
              <w:t>MEMORIA</w:t>
            </w:r>
            <w:r>
              <w:rPr>
                <w:rFonts w:ascii="Calibri" w:hAnsi="Calibri" w:cs="Arial"/>
                <w:b/>
                <w:bCs/>
                <w:sz w:val="52"/>
                <w:szCs w:val="24"/>
              </w:rPr>
              <w:t xml:space="preserve"> SOLICITUD DE AYUDAS</w:t>
            </w:r>
          </w:p>
          <w:p w14:paraId="5473A716" w14:textId="77777777" w:rsidR="003F4F91" w:rsidRPr="003F4F91" w:rsidRDefault="003F4F91" w:rsidP="003F4F91">
            <w:pPr>
              <w:tabs>
                <w:tab w:val="left" w:pos="709"/>
              </w:tabs>
              <w:autoSpaceDN w:val="0"/>
              <w:jc w:val="center"/>
              <w:rPr>
                <w:rFonts w:ascii="Calibri" w:hAnsi="Calibri" w:cs="Arial"/>
                <w:b/>
                <w:bCs/>
                <w:sz w:val="28"/>
                <w:szCs w:val="28"/>
              </w:rPr>
            </w:pPr>
          </w:p>
          <w:p w14:paraId="73DDE2BC" w14:textId="77777777" w:rsidR="003F4F91" w:rsidRPr="003F4F91" w:rsidRDefault="003F4F91" w:rsidP="003F4F91">
            <w:pPr>
              <w:tabs>
                <w:tab w:val="left" w:pos="709"/>
              </w:tabs>
              <w:autoSpaceDN w:val="0"/>
              <w:spacing w:after="120"/>
              <w:jc w:val="center"/>
              <w:rPr>
                <w:rFonts w:ascii="Calibri" w:hAnsi="Calibri" w:cs="Arial"/>
                <w:bCs/>
                <w:sz w:val="28"/>
                <w:szCs w:val="28"/>
              </w:rPr>
            </w:pPr>
            <w:r w:rsidRPr="003F4F91">
              <w:rPr>
                <w:rFonts w:ascii="Calibri" w:hAnsi="Calibri" w:cs="Arial"/>
                <w:bCs/>
                <w:sz w:val="28"/>
                <w:szCs w:val="28"/>
              </w:rPr>
              <w:t>AYUDAS DESTINADAS A LAS ACTUACIONES DE MEJORA DE LA EFICIENCIA ENERGÉTICA EN VIVIENDAS. PRTR-FINANCIADO POR NEXTG-EU (C2.I1). PROCEDIMIENTO Nº3783. BORM Nº137 DE 16 DE JUNIO DE 2022.</w:t>
            </w:r>
          </w:p>
          <w:p w14:paraId="22504E25" w14:textId="77777777" w:rsidR="003F4F91" w:rsidRPr="003F4F91" w:rsidRDefault="003F4F91" w:rsidP="003F4F91">
            <w:pPr>
              <w:tabs>
                <w:tab w:val="left" w:pos="709"/>
              </w:tabs>
              <w:autoSpaceDN w:val="0"/>
              <w:spacing w:after="120"/>
              <w:jc w:val="center"/>
              <w:rPr>
                <w:rFonts w:ascii="Calibri" w:hAnsi="Calibri" w:cs="Arial"/>
                <w:bCs/>
                <w:sz w:val="16"/>
                <w:szCs w:val="16"/>
              </w:rPr>
            </w:pPr>
          </w:p>
        </w:tc>
      </w:tr>
    </w:tbl>
    <w:p w14:paraId="58B5E6F7" w14:textId="77777777" w:rsidR="003F4F91" w:rsidRDefault="003F4F91" w:rsidP="003F4F91">
      <w:pPr>
        <w:jc w:val="right"/>
        <w:rPr>
          <w:rFonts w:ascii="Calibri" w:hAnsi="Calibri" w:cs="Arial"/>
        </w:rPr>
      </w:pPr>
    </w:p>
    <w:p w14:paraId="556A78D5" w14:textId="77777777" w:rsidR="003F4F91" w:rsidRDefault="003F4F91" w:rsidP="003F4F91">
      <w:pPr>
        <w:spacing w:after="120" w:line="276" w:lineRule="auto"/>
        <w:jc w:val="both"/>
        <w:rPr>
          <w:rFonts w:ascii="Arial" w:hAnsi="Arial" w:cs="Arial"/>
          <w:b/>
          <w:bCs/>
        </w:rPr>
      </w:pPr>
    </w:p>
    <w:p w14:paraId="70AA5AD1" w14:textId="77777777" w:rsidR="003F4F91" w:rsidRDefault="003F4F91" w:rsidP="003F4F91">
      <w:pPr>
        <w:spacing w:after="120" w:line="276" w:lineRule="auto"/>
        <w:jc w:val="both"/>
        <w:rPr>
          <w:rFonts w:ascii="Arial" w:hAnsi="Arial" w:cs="Arial"/>
          <w:b/>
          <w:bCs/>
        </w:rPr>
      </w:pPr>
    </w:p>
    <w:p w14:paraId="526B0327" w14:textId="77777777" w:rsidR="003F4F91" w:rsidRDefault="003F4F91" w:rsidP="003F4F91">
      <w:pPr>
        <w:spacing w:after="120" w:line="276" w:lineRule="auto"/>
        <w:jc w:val="both"/>
        <w:rPr>
          <w:rFonts w:ascii="Arial" w:hAnsi="Arial" w:cs="Arial"/>
          <w:b/>
          <w:bCs/>
          <w:sz w:val="28"/>
          <w:szCs w:val="28"/>
        </w:rPr>
      </w:pPr>
    </w:p>
    <w:p w14:paraId="6E64D97D" w14:textId="77777777" w:rsidR="003F4F91" w:rsidRDefault="003F4F91" w:rsidP="003F4F91">
      <w:pPr>
        <w:spacing w:after="120" w:line="276" w:lineRule="auto"/>
        <w:jc w:val="both"/>
        <w:rPr>
          <w:rFonts w:ascii="Arial" w:hAnsi="Arial" w:cs="Arial"/>
          <w:b/>
          <w:bCs/>
          <w:sz w:val="28"/>
          <w:szCs w:val="28"/>
        </w:rPr>
      </w:pPr>
    </w:p>
    <w:p w14:paraId="325DD98B" w14:textId="77777777" w:rsidR="003F4F91" w:rsidRDefault="003F4F91" w:rsidP="003F4F91">
      <w:pPr>
        <w:jc w:val="both"/>
        <w:rPr>
          <w:rFonts w:ascii="Arial" w:hAnsi="Arial" w:cs="Arial"/>
          <w:b/>
        </w:rPr>
      </w:pPr>
    </w:p>
    <w:p w14:paraId="556F64FD" w14:textId="77777777" w:rsidR="003F4F91" w:rsidRDefault="003F4F91" w:rsidP="003F4F91">
      <w:pPr>
        <w:pStyle w:val="Prrafodelista"/>
        <w:numPr>
          <w:ilvl w:val="0"/>
          <w:numId w:val="13"/>
        </w:numPr>
        <w:autoSpaceDN w:val="0"/>
        <w:spacing w:after="160"/>
        <w:jc w:val="both"/>
        <w:rPr>
          <w:rFonts w:ascii="Arial" w:hAnsi="Arial" w:cs="Arial"/>
          <w:b/>
          <w:sz w:val="24"/>
          <w:szCs w:val="24"/>
        </w:rPr>
      </w:pPr>
      <w:r>
        <w:rPr>
          <w:rFonts w:ascii="Arial" w:hAnsi="Arial" w:cs="Arial"/>
          <w:b/>
          <w:sz w:val="24"/>
          <w:szCs w:val="24"/>
        </w:rPr>
        <w:t xml:space="preserve">Denominación del proyecto de inversión: </w:t>
      </w:r>
    </w:p>
    <w:p w14:paraId="2D82204B" w14:textId="77777777" w:rsidR="003F4F91" w:rsidRDefault="003F4F91" w:rsidP="003F4F91">
      <w:pPr>
        <w:jc w:val="both"/>
        <w:rPr>
          <w:rFonts w:ascii="Arial" w:hAnsi="Arial" w:cs="Arial"/>
          <w:b/>
        </w:rPr>
      </w:pPr>
    </w:p>
    <w:p w14:paraId="741DA3AD" w14:textId="77777777" w:rsidR="003F4F91" w:rsidRDefault="003F4F91" w:rsidP="003F4F91">
      <w:pPr>
        <w:pStyle w:val="Prrafodelista"/>
        <w:numPr>
          <w:ilvl w:val="0"/>
          <w:numId w:val="13"/>
        </w:numPr>
        <w:autoSpaceDN w:val="0"/>
        <w:spacing w:after="160"/>
        <w:jc w:val="both"/>
        <w:rPr>
          <w:rFonts w:ascii="Arial" w:hAnsi="Arial" w:cs="Arial"/>
          <w:b/>
          <w:sz w:val="24"/>
          <w:szCs w:val="24"/>
        </w:rPr>
      </w:pPr>
      <w:r>
        <w:rPr>
          <w:rFonts w:ascii="Arial" w:hAnsi="Arial" w:cs="Arial"/>
          <w:b/>
          <w:sz w:val="24"/>
          <w:szCs w:val="24"/>
        </w:rPr>
        <w:t>Solicitante:</w:t>
      </w:r>
    </w:p>
    <w:p w14:paraId="301D1A29" w14:textId="77777777" w:rsidR="003F4F91" w:rsidRDefault="003F4F91" w:rsidP="003F4F91">
      <w:pPr>
        <w:pStyle w:val="Prrafodelista"/>
        <w:rPr>
          <w:rFonts w:ascii="Arial" w:hAnsi="Arial" w:cs="Arial"/>
          <w:b/>
          <w:sz w:val="24"/>
          <w:szCs w:val="24"/>
        </w:rPr>
      </w:pPr>
    </w:p>
    <w:p w14:paraId="6781698A" w14:textId="77777777" w:rsidR="003F4F91" w:rsidRDefault="003F4F91" w:rsidP="003F4F91">
      <w:pPr>
        <w:pStyle w:val="Prrafodelista"/>
        <w:numPr>
          <w:ilvl w:val="1"/>
          <w:numId w:val="13"/>
        </w:numPr>
        <w:autoSpaceDN w:val="0"/>
        <w:spacing w:after="160"/>
        <w:jc w:val="both"/>
        <w:rPr>
          <w:rFonts w:ascii="Arial" w:hAnsi="Arial" w:cs="Arial"/>
          <w:b/>
          <w:sz w:val="24"/>
          <w:szCs w:val="24"/>
        </w:rPr>
      </w:pPr>
      <w:r>
        <w:rPr>
          <w:rFonts w:ascii="Arial" w:hAnsi="Arial" w:cs="Arial"/>
          <w:b/>
          <w:sz w:val="24"/>
          <w:szCs w:val="24"/>
        </w:rPr>
        <w:t>NIF Solicitante:</w:t>
      </w:r>
    </w:p>
    <w:p w14:paraId="6ABABA62" w14:textId="77777777" w:rsidR="003F4F91" w:rsidRDefault="003F4F91" w:rsidP="003F4F91">
      <w:pPr>
        <w:jc w:val="both"/>
        <w:rPr>
          <w:rFonts w:ascii="Arial" w:hAnsi="Arial" w:cs="Arial"/>
          <w:b/>
        </w:rPr>
      </w:pPr>
    </w:p>
    <w:p w14:paraId="188D26FB" w14:textId="77777777" w:rsidR="003F4F91" w:rsidRDefault="003F4F91" w:rsidP="003F4F91">
      <w:pPr>
        <w:pStyle w:val="Prrafodelista"/>
        <w:numPr>
          <w:ilvl w:val="0"/>
          <w:numId w:val="13"/>
        </w:numPr>
        <w:autoSpaceDN w:val="0"/>
        <w:spacing w:after="160"/>
        <w:jc w:val="both"/>
        <w:rPr>
          <w:rFonts w:ascii="Arial" w:hAnsi="Arial" w:cs="Arial"/>
          <w:b/>
          <w:sz w:val="24"/>
          <w:szCs w:val="24"/>
        </w:rPr>
      </w:pPr>
      <w:r>
        <w:rPr>
          <w:rFonts w:ascii="Arial" w:hAnsi="Arial" w:cs="Arial"/>
          <w:b/>
          <w:sz w:val="24"/>
          <w:szCs w:val="24"/>
        </w:rPr>
        <w:t>Representante:</w:t>
      </w:r>
    </w:p>
    <w:p w14:paraId="7A1D3BCE" w14:textId="77777777" w:rsidR="003F4F91" w:rsidRDefault="003F4F91" w:rsidP="003F4F91">
      <w:pPr>
        <w:pStyle w:val="Prrafodelista"/>
        <w:rPr>
          <w:rFonts w:ascii="Arial" w:hAnsi="Arial" w:cs="Arial"/>
          <w:b/>
          <w:sz w:val="24"/>
          <w:szCs w:val="24"/>
        </w:rPr>
      </w:pPr>
    </w:p>
    <w:p w14:paraId="4E8C38C2" w14:textId="77777777" w:rsidR="003F4F91" w:rsidRDefault="003F4F91" w:rsidP="003F4F91">
      <w:pPr>
        <w:pStyle w:val="Prrafodelista"/>
        <w:numPr>
          <w:ilvl w:val="1"/>
          <w:numId w:val="13"/>
        </w:numPr>
        <w:autoSpaceDN w:val="0"/>
        <w:spacing w:after="160"/>
        <w:jc w:val="both"/>
        <w:rPr>
          <w:rFonts w:ascii="Arial" w:hAnsi="Arial" w:cs="Arial"/>
          <w:b/>
          <w:sz w:val="24"/>
          <w:szCs w:val="24"/>
        </w:rPr>
      </w:pPr>
      <w:r>
        <w:rPr>
          <w:rFonts w:ascii="Arial" w:hAnsi="Arial" w:cs="Arial"/>
          <w:b/>
          <w:sz w:val="24"/>
          <w:szCs w:val="24"/>
        </w:rPr>
        <w:t>NIF Representante:</w:t>
      </w:r>
    </w:p>
    <w:p w14:paraId="746A4C1B" w14:textId="77777777" w:rsidR="003F4F91" w:rsidRDefault="003F4F91" w:rsidP="003F4F91">
      <w:pPr>
        <w:jc w:val="both"/>
        <w:rPr>
          <w:rFonts w:ascii="Arial" w:hAnsi="Arial" w:cs="Arial"/>
          <w:b/>
        </w:rPr>
      </w:pPr>
    </w:p>
    <w:p w14:paraId="2CF69BA6" w14:textId="77777777" w:rsidR="003F4F91" w:rsidRDefault="003F4F91" w:rsidP="003F4F91">
      <w:pPr>
        <w:pStyle w:val="Prrafodelista"/>
        <w:numPr>
          <w:ilvl w:val="0"/>
          <w:numId w:val="13"/>
        </w:numPr>
        <w:autoSpaceDN w:val="0"/>
        <w:spacing w:after="160"/>
        <w:jc w:val="both"/>
        <w:rPr>
          <w:rFonts w:ascii="Arial" w:hAnsi="Arial" w:cs="Arial"/>
          <w:b/>
          <w:sz w:val="24"/>
          <w:szCs w:val="24"/>
        </w:rPr>
      </w:pPr>
      <w:r>
        <w:rPr>
          <w:rFonts w:ascii="Arial" w:hAnsi="Arial" w:cs="Arial"/>
          <w:b/>
          <w:sz w:val="24"/>
          <w:szCs w:val="24"/>
        </w:rPr>
        <w:t>Fecha:</w:t>
      </w:r>
    </w:p>
    <w:p w14:paraId="0BBE0241" w14:textId="77777777" w:rsidR="003F4F91" w:rsidRDefault="003F4F91" w:rsidP="003F4F91">
      <w:pPr>
        <w:pStyle w:val="Prrafodelista"/>
        <w:jc w:val="both"/>
        <w:rPr>
          <w:rFonts w:ascii="Arial" w:hAnsi="Arial" w:cs="Arial"/>
          <w:b/>
          <w:sz w:val="24"/>
          <w:szCs w:val="24"/>
        </w:rPr>
      </w:pPr>
    </w:p>
    <w:p w14:paraId="13692E04" w14:textId="3D4F8FB3" w:rsidR="003F4F91" w:rsidRDefault="003F4F91" w:rsidP="003F4F91">
      <w:pPr>
        <w:pStyle w:val="Prrafodelista"/>
        <w:numPr>
          <w:ilvl w:val="0"/>
          <w:numId w:val="13"/>
        </w:numPr>
        <w:autoSpaceDN w:val="0"/>
        <w:spacing w:after="160"/>
        <w:jc w:val="both"/>
        <w:rPr>
          <w:rFonts w:ascii="Arial" w:hAnsi="Arial" w:cs="Arial"/>
          <w:b/>
          <w:sz w:val="24"/>
          <w:szCs w:val="24"/>
        </w:rPr>
      </w:pPr>
      <w:r>
        <w:rPr>
          <w:rFonts w:ascii="Arial" w:hAnsi="Arial" w:cs="Arial"/>
          <w:b/>
          <w:sz w:val="24"/>
          <w:szCs w:val="24"/>
        </w:rPr>
        <w:t xml:space="preserve">Ayuda solicitada: </w:t>
      </w:r>
    </w:p>
    <w:p w14:paraId="4516FDFC" w14:textId="77777777" w:rsidR="003F4F91" w:rsidRDefault="003F4F91" w:rsidP="003F4F91">
      <w:pPr>
        <w:pStyle w:val="Prrafodelista"/>
        <w:rPr>
          <w:rFonts w:ascii="Arial" w:hAnsi="Arial" w:cs="Arial"/>
          <w:b/>
          <w:sz w:val="24"/>
          <w:szCs w:val="24"/>
        </w:rPr>
      </w:pPr>
    </w:p>
    <w:p w14:paraId="1E1A7EAC" w14:textId="77777777" w:rsidR="003F4F91" w:rsidRDefault="003F4F91" w:rsidP="003F4F91">
      <w:pPr>
        <w:pStyle w:val="Prrafodelista"/>
        <w:numPr>
          <w:ilvl w:val="0"/>
          <w:numId w:val="13"/>
        </w:numPr>
        <w:autoSpaceDN w:val="0"/>
        <w:spacing w:after="160"/>
        <w:jc w:val="both"/>
      </w:pPr>
      <w:r>
        <w:rPr>
          <w:rFonts w:ascii="Arial" w:hAnsi="Arial" w:cs="Arial"/>
          <w:b/>
          <w:sz w:val="24"/>
          <w:szCs w:val="24"/>
        </w:rPr>
        <w:t xml:space="preserve">Nº Referencia interno: </w:t>
      </w:r>
      <w:r w:rsidRPr="001A7B24">
        <w:rPr>
          <w:rFonts w:ascii="Arial" w:hAnsi="Arial" w:cs="Arial"/>
          <w:bCs/>
          <w:i/>
          <w:iCs/>
          <w:sz w:val="18"/>
          <w:szCs w:val="18"/>
        </w:rPr>
        <w:t>(Indicar nº de referencia interno para localización en la documentación del representante)</w:t>
      </w:r>
    </w:p>
    <w:p w14:paraId="797A42F4" w14:textId="77777777" w:rsidR="003F4F91" w:rsidRDefault="003F4F91" w:rsidP="003F4F91">
      <w:pPr>
        <w:spacing w:after="120" w:line="276" w:lineRule="auto"/>
        <w:jc w:val="both"/>
        <w:rPr>
          <w:rFonts w:ascii="Arial" w:hAnsi="Arial" w:cs="Arial"/>
          <w:b/>
          <w:bCs/>
        </w:rPr>
      </w:pPr>
    </w:p>
    <w:p w14:paraId="37EE9785" w14:textId="2ADA3ACF" w:rsidR="000512FC" w:rsidRPr="000512FC" w:rsidRDefault="000512FC" w:rsidP="000512FC">
      <w:pPr>
        <w:spacing w:after="200" w:line="276" w:lineRule="auto"/>
        <w:rPr>
          <w:rFonts w:ascii="Calibri" w:eastAsia="Calibri" w:hAnsi="Calibri"/>
          <w:b/>
          <w:bCs/>
          <w:sz w:val="22"/>
          <w:szCs w:val="22"/>
          <w:lang w:eastAsia="en-US"/>
        </w:rPr>
      </w:pPr>
    </w:p>
    <w:p w14:paraId="5737A627" w14:textId="77777777" w:rsidR="000512FC" w:rsidRPr="000512FC" w:rsidRDefault="000512FC" w:rsidP="000512FC">
      <w:pPr>
        <w:spacing w:after="200" w:line="276" w:lineRule="auto"/>
        <w:rPr>
          <w:rFonts w:ascii="Calibri" w:eastAsia="Calibri" w:hAnsi="Calibri"/>
          <w:b/>
          <w:bCs/>
          <w:sz w:val="22"/>
          <w:szCs w:val="22"/>
          <w:lang w:eastAsia="en-US"/>
        </w:rPr>
      </w:pPr>
    </w:p>
    <w:p w14:paraId="0CEE0209" w14:textId="77777777" w:rsidR="000512FC" w:rsidRPr="000512FC" w:rsidRDefault="000512FC" w:rsidP="000512FC">
      <w:pPr>
        <w:spacing w:after="200" w:line="276" w:lineRule="auto"/>
        <w:rPr>
          <w:rFonts w:ascii="Calibri" w:eastAsia="Calibri" w:hAnsi="Calibri"/>
          <w:b/>
          <w:bCs/>
          <w:sz w:val="22"/>
          <w:szCs w:val="22"/>
          <w:lang w:eastAsia="en-US"/>
        </w:rPr>
      </w:pPr>
    </w:p>
    <w:p w14:paraId="21D0BAE9" w14:textId="77777777" w:rsidR="000512FC" w:rsidRPr="000512FC" w:rsidRDefault="000512FC" w:rsidP="000512FC">
      <w:pPr>
        <w:spacing w:after="200" w:line="276" w:lineRule="auto"/>
        <w:rPr>
          <w:rFonts w:ascii="Calibri" w:eastAsia="Calibri" w:hAnsi="Calibri"/>
          <w:b/>
          <w:bCs/>
          <w:sz w:val="22"/>
          <w:szCs w:val="22"/>
          <w:lang w:eastAsia="en-US"/>
        </w:rPr>
      </w:pPr>
    </w:p>
    <w:p w14:paraId="5F9F337E" w14:textId="77777777" w:rsidR="000512FC" w:rsidRPr="000512FC" w:rsidRDefault="000512FC" w:rsidP="000512FC">
      <w:pPr>
        <w:spacing w:after="200" w:line="276" w:lineRule="auto"/>
        <w:rPr>
          <w:rFonts w:ascii="Calibri" w:eastAsia="Calibri" w:hAnsi="Calibri"/>
          <w:b/>
          <w:bCs/>
          <w:sz w:val="22"/>
          <w:szCs w:val="22"/>
          <w:lang w:eastAsia="en-US"/>
        </w:rPr>
      </w:pPr>
    </w:p>
    <w:p w14:paraId="7987411C" w14:textId="77777777" w:rsidR="000512FC" w:rsidRPr="000512FC" w:rsidRDefault="000512FC" w:rsidP="000512FC">
      <w:pPr>
        <w:spacing w:after="200" w:line="276" w:lineRule="auto"/>
        <w:rPr>
          <w:rFonts w:ascii="Calibri" w:eastAsia="Calibri" w:hAnsi="Calibri"/>
          <w:b/>
          <w:bCs/>
          <w:sz w:val="22"/>
          <w:szCs w:val="22"/>
          <w:lang w:eastAsia="en-US"/>
        </w:rPr>
      </w:pPr>
    </w:p>
    <w:p w14:paraId="21CACC15" w14:textId="77777777" w:rsidR="003F4F91" w:rsidRDefault="003F4F91" w:rsidP="008F7ED6">
      <w:pPr>
        <w:spacing w:after="200"/>
        <w:jc w:val="center"/>
        <w:rPr>
          <w:rFonts w:asciiTheme="minorHAnsi" w:hAnsiTheme="minorHAnsi" w:cstheme="minorHAnsi"/>
          <w:b/>
          <w:color w:val="632423"/>
          <w:sz w:val="32"/>
          <w:szCs w:val="32"/>
          <w:u w:val="single"/>
        </w:rPr>
      </w:pPr>
    </w:p>
    <w:p w14:paraId="6956B9BC" w14:textId="1E01A1CE" w:rsidR="00E65048" w:rsidRPr="003F4F91" w:rsidRDefault="00E65048" w:rsidP="003F4F91">
      <w:pPr>
        <w:widowControl w:val="0"/>
        <w:suppressAutoHyphens/>
        <w:autoSpaceDN w:val="0"/>
        <w:spacing w:after="120" w:line="276" w:lineRule="auto"/>
        <w:jc w:val="center"/>
        <w:textAlignment w:val="baseline"/>
        <w:rPr>
          <w:rFonts w:ascii="Arial" w:eastAsia="Andale Sans UI" w:hAnsi="Arial" w:cs="Arial"/>
          <w:b/>
          <w:bCs/>
          <w:kern w:val="3"/>
          <w:sz w:val="28"/>
          <w:szCs w:val="28"/>
          <w:u w:val="single"/>
          <w:lang w:val="en-US" w:eastAsia="en-US" w:bidi="en-US"/>
        </w:rPr>
      </w:pPr>
      <w:r w:rsidRPr="003F4F91">
        <w:rPr>
          <w:rFonts w:ascii="Arial" w:eastAsia="Andale Sans UI" w:hAnsi="Arial" w:cs="Arial"/>
          <w:b/>
          <w:bCs/>
          <w:kern w:val="3"/>
          <w:sz w:val="28"/>
          <w:szCs w:val="28"/>
          <w:u w:val="single"/>
          <w:lang w:val="en-US" w:eastAsia="en-US" w:bidi="en-US"/>
        </w:rPr>
        <w:t>INDICE</w:t>
      </w:r>
      <w:r w:rsidR="003F4F91">
        <w:rPr>
          <w:rFonts w:ascii="Arial" w:eastAsia="Andale Sans UI" w:hAnsi="Arial" w:cs="Arial"/>
          <w:b/>
          <w:bCs/>
          <w:kern w:val="3"/>
          <w:sz w:val="28"/>
          <w:szCs w:val="28"/>
          <w:u w:val="single"/>
          <w:lang w:val="en-US" w:eastAsia="en-US" w:bidi="en-US"/>
        </w:rPr>
        <w:t xml:space="preserve"> DE CONTENIDOS</w:t>
      </w:r>
    </w:p>
    <w:p w14:paraId="1D32E098" w14:textId="77777777" w:rsidR="00FF526D" w:rsidRDefault="00FF526D" w:rsidP="00E65048">
      <w:pPr>
        <w:spacing w:after="200"/>
        <w:rPr>
          <w:rFonts w:asciiTheme="minorHAnsi" w:hAnsiTheme="minorHAnsi" w:cstheme="minorHAnsi"/>
          <w:b/>
          <w:color w:val="632423"/>
          <w:sz w:val="32"/>
          <w:szCs w:val="32"/>
          <w:u w:val="single"/>
        </w:rPr>
      </w:pPr>
    </w:p>
    <w:p w14:paraId="1A420F06" w14:textId="77777777" w:rsidR="00FF340F" w:rsidRPr="00E65048" w:rsidRDefault="00FF340F" w:rsidP="00E65048">
      <w:pPr>
        <w:spacing w:after="200"/>
        <w:rPr>
          <w:rFonts w:asciiTheme="minorHAnsi" w:hAnsiTheme="minorHAnsi" w:cstheme="minorHAnsi"/>
          <w:b/>
          <w:color w:val="632423"/>
          <w:sz w:val="32"/>
          <w:szCs w:val="32"/>
          <w:u w:val="single"/>
        </w:rPr>
      </w:pPr>
    </w:p>
    <w:p w14:paraId="3D759AC6" w14:textId="32C645D9" w:rsidR="00FF340F" w:rsidRPr="00087433" w:rsidRDefault="00CD5133" w:rsidP="00754CEE">
      <w:pPr>
        <w:pStyle w:val="TDC1"/>
        <w:rPr>
          <w:rStyle w:val="Hipervnculo"/>
          <w:color w:val="auto"/>
          <w:sz w:val="22"/>
          <w:szCs w:val="22"/>
        </w:rPr>
      </w:pPr>
      <w:r w:rsidRPr="00FF340F">
        <w:rPr>
          <w:color w:val="1F4E79" w:themeColor="accent5" w:themeShade="80"/>
        </w:rPr>
        <w:fldChar w:fldCharType="begin"/>
      </w:r>
      <w:r w:rsidRPr="00FF340F">
        <w:rPr>
          <w:color w:val="1F4E79" w:themeColor="accent5" w:themeShade="80"/>
        </w:rPr>
        <w:instrText xml:space="preserve"> TOC \o "1-5" \h \z \u </w:instrText>
      </w:r>
      <w:r w:rsidRPr="00FF340F">
        <w:rPr>
          <w:color w:val="1F4E79" w:themeColor="accent5" w:themeShade="80"/>
        </w:rPr>
        <w:fldChar w:fldCharType="separate"/>
      </w:r>
      <w:hyperlink w:anchor="_Toc132361795" w:history="1">
        <w:r w:rsidR="00FF340F" w:rsidRPr="00C10332">
          <w:rPr>
            <w:rStyle w:val="Hipervnculo"/>
            <w:rFonts w:eastAsia="Andale Sans UI"/>
            <w:b/>
            <w:color w:val="auto"/>
            <w:kern w:val="3"/>
            <w:sz w:val="22"/>
            <w:szCs w:val="22"/>
            <w:lang w:val="en-US"/>
          </w:rPr>
          <w:t>1.</w:t>
        </w:r>
        <w:r w:rsidR="00FF340F" w:rsidRPr="00C10332">
          <w:rPr>
            <w:rFonts w:eastAsiaTheme="minorEastAsia"/>
            <w:b/>
          </w:rPr>
          <w:tab/>
        </w:r>
        <w:r w:rsidR="00FF340F" w:rsidRPr="00C10332">
          <w:rPr>
            <w:rStyle w:val="Hipervnculo"/>
            <w:rFonts w:eastAsia="Andale Sans UI"/>
            <w:b/>
            <w:color w:val="auto"/>
            <w:kern w:val="3"/>
            <w:sz w:val="22"/>
            <w:szCs w:val="22"/>
            <w:lang w:val="en-US"/>
          </w:rPr>
          <w:t>NORMATIVA DE APLICACIÓN Y ACREDITACIÓN DE SU CUMPLIMIENTO</w:t>
        </w:r>
        <w:r w:rsidR="00FF340F" w:rsidRPr="00087433">
          <w:rPr>
            <w:webHidden/>
          </w:rPr>
          <w:tab/>
        </w:r>
        <w:r w:rsidR="00FF340F" w:rsidRPr="00087433">
          <w:rPr>
            <w:webHidden/>
          </w:rPr>
          <w:fldChar w:fldCharType="begin"/>
        </w:r>
        <w:r w:rsidR="00FF340F" w:rsidRPr="00087433">
          <w:rPr>
            <w:webHidden/>
          </w:rPr>
          <w:instrText xml:space="preserve"> PAGEREF _Toc132361795 \h </w:instrText>
        </w:r>
        <w:r w:rsidR="00FF340F" w:rsidRPr="00087433">
          <w:rPr>
            <w:webHidden/>
          </w:rPr>
        </w:r>
        <w:r w:rsidR="00FF340F" w:rsidRPr="00087433">
          <w:rPr>
            <w:webHidden/>
          </w:rPr>
          <w:fldChar w:fldCharType="separate"/>
        </w:r>
        <w:r w:rsidR="00FF340F" w:rsidRPr="00087433">
          <w:rPr>
            <w:webHidden/>
          </w:rPr>
          <w:t>3</w:t>
        </w:r>
        <w:r w:rsidR="00FF340F" w:rsidRPr="00087433">
          <w:rPr>
            <w:webHidden/>
          </w:rPr>
          <w:fldChar w:fldCharType="end"/>
        </w:r>
      </w:hyperlink>
    </w:p>
    <w:p w14:paraId="078FC81F" w14:textId="77777777" w:rsidR="00FF340F" w:rsidRPr="00087433" w:rsidRDefault="00FF340F" w:rsidP="00FF340F">
      <w:pPr>
        <w:rPr>
          <w:rFonts w:eastAsiaTheme="minorEastAsia"/>
        </w:rPr>
      </w:pPr>
    </w:p>
    <w:p w14:paraId="63BF6C4E" w14:textId="2387DD64" w:rsidR="00FF340F" w:rsidRPr="00087433" w:rsidRDefault="001F4CDE" w:rsidP="00754CEE">
      <w:pPr>
        <w:pStyle w:val="TDC1"/>
        <w:rPr>
          <w:rStyle w:val="Hipervnculo"/>
          <w:color w:val="auto"/>
          <w:sz w:val="22"/>
          <w:szCs w:val="22"/>
        </w:rPr>
      </w:pPr>
      <w:hyperlink w:anchor="_Toc132361796" w:history="1">
        <w:r w:rsidR="00FF340F" w:rsidRPr="00C10332">
          <w:rPr>
            <w:rStyle w:val="Hipervnculo"/>
            <w:rFonts w:eastAsia="Andale Sans UI"/>
            <w:b/>
            <w:color w:val="auto"/>
            <w:kern w:val="3"/>
            <w:sz w:val="22"/>
            <w:szCs w:val="22"/>
            <w:lang w:val="en-US"/>
          </w:rPr>
          <w:t>2.</w:t>
        </w:r>
        <w:r w:rsidR="00FF340F" w:rsidRPr="00C10332">
          <w:rPr>
            <w:rFonts w:eastAsiaTheme="minorEastAsia"/>
            <w:b/>
          </w:rPr>
          <w:tab/>
        </w:r>
        <w:r w:rsidR="00FF340F" w:rsidRPr="00C10332">
          <w:rPr>
            <w:rStyle w:val="Hipervnculo"/>
            <w:rFonts w:eastAsia="Andale Sans UI"/>
            <w:b/>
            <w:color w:val="auto"/>
            <w:kern w:val="3"/>
            <w:sz w:val="22"/>
            <w:szCs w:val="22"/>
            <w:lang w:val="en-US"/>
          </w:rPr>
          <w:t>DATOS DEL SOLICITANTE</w:t>
        </w:r>
        <w:r w:rsidR="00FF340F" w:rsidRPr="00087433">
          <w:rPr>
            <w:webHidden/>
          </w:rPr>
          <w:tab/>
        </w:r>
        <w:r w:rsidR="00FF340F" w:rsidRPr="00087433">
          <w:rPr>
            <w:webHidden/>
          </w:rPr>
          <w:fldChar w:fldCharType="begin"/>
        </w:r>
        <w:r w:rsidR="00FF340F" w:rsidRPr="00087433">
          <w:rPr>
            <w:webHidden/>
          </w:rPr>
          <w:instrText xml:space="preserve"> PAGEREF _Toc132361796 \h </w:instrText>
        </w:r>
        <w:r w:rsidR="00FF340F" w:rsidRPr="00087433">
          <w:rPr>
            <w:webHidden/>
          </w:rPr>
        </w:r>
        <w:r w:rsidR="00FF340F" w:rsidRPr="00087433">
          <w:rPr>
            <w:webHidden/>
          </w:rPr>
          <w:fldChar w:fldCharType="separate"/>
        </w:r>
        <w:r w:rsidR="00FF340F" w:rsidRPr="00087433">
          <w:rPr>
            <w:webHidden/>
          </w:rPr>
          <w:t>3</w:t>
        </w:r>
        <w:r w:rsidR="00FF340F" w:rsidRPr="00087433">
          <w:rPr>
            <w:webHidden/>
          </w:rPr>
          <w:fldChar w:fldCharType="end"/>
        </w:r>
      </w:hyperlink>
    </w:p>
    <w:p w14:paraId="506B9758" w14:textId="77777777" w:rsidR="00FF340F" w:rsidRPr="00087433" w:rsidRDefault="00FF340F" w:rsidP="00FF340F">
      <w:pPr>
        <w:rPr>
          <w:rFonts w:eastAsiaTheme="minorEastAsia"/>
        </w:rPr>
      </w:pPr>
    </w:p>
    <w:p w14:paraId="41AAC606" w14:textId="09F90140" w:rsidR="00FF340F" w:rsidRPr="00087433" w:rsidRDefault="001F4CDE" w:rsidP="00754CEE">
      <w:pPr>
        <w:pStyle w:val="TDC1"/>
        <w:rPr>
          <w:rFonts w:eastAsiaTheme="minorEastAsia"/>
          <w:b/>
        </w:rPr>
      </w:pPr>
      <w:hyperlink w:anchor="_Toc132361797" w:history="1">
        <w:r w:rsidR="00FF340F" w:rsidRPr="00C10332">
          <w:rPr>
            <w:rStyle w:val="Hipervnculo"/>
            <w:rFonts w:eastAsia="Andale Sans UI"/>
            <w:b/>
            <w:color w:val="auto"/>
            <w:kern w:val="3"/>
            <w:sz w:val="22"/>
            <w:szCs w:val="22"/>
            <w:lang w:val="en-US"/>
          </w:rPr>
          <w:t>3.</w:t>
        </w:r>
        <w:r w:rsidR="00FF340F" w:rsidRPr="00C10332">
          <w:rPr>
            <w:rFonts w:eastAsiaTheme="minorEastAsia"/>
            <w:b/>
          </w:rPr>
          <w:tab/>
        </w:r>
        <w:r w:rsidR="00FF340F" w:rsidRPr="00C10332">
          <w:rPr>
            <w:rStyle w:val="Hipervnculo"/>
            <w:rFonts w:eastAsia="Andale Sans UI"/>
            <w:b/>
            <w:color w:val="auto"/>
            <w:kern w:val="3"/>
            <w:sz w:val="22"/>
            <w:szCs w:val="22"/>
            <w:lang w:val="en-US"/>
          </w:rPr>
          <w:t>DATOS DE LA SOLICITUD</w:t>
        </w:r>
        <w:r w:rsidR="00FF340F" w:rsidRPr="00087433">
          <w:rPr>
            <w:webHidden/>
          </w:rPr>
          <w:tab/>
        </w:r>
        <w:r w:rsidR="00FF340F" w:rsidRPr="00087433">
          <w:rPr>
            <w:webHidden/>
          </w:rPr>
          <w:fldChar w:fldCharType="begin"/>
        </w:r>
        <w:r w:rsidR="00FF340F" w:rsidRPr="00087433">
          <w:rPr>
            <w:webHidden/>
          </w:rPr>
          <w:instrText xml:space="preserve"> PAGEREF _Toc132361797 \h </w:instrText>
        </w:r>
        <w:r w:rsidR="00FF340F" w:rsidRPr="00087433">
          <w:rPr>
            <w:webHidden/>
          </w:rPr>
        </w:r>
        <w:r w:rsidR="00FF340F" w:rsidRPr="00087433">
          <w:rPr>
            <w:webHidden/>
          </w:rPr>
          <w:fldChar w:fldCharType="separate"/>
        </w:r>
        <w:r w:rsidR="00FF340F" w:rsidRPr="00087433">
          <w:rPr>
            <w:webHidden/>
          </w:rPr>
          <w:t>3</w:t>
        </w:r>
        <w:r w:rsidR="00FF340F" w:rsidRPr="00087433">
          <w:rPr>
            <w:webHidden/>
          </w:rPr>
          <w:fldChar w:fldCharType="end"/>
        </w:r>
      </w:hyperlink>
    </w:p>
    <w:p w14:paraId="4F7BBE47" w14:textId="2D7CC1FD" w:rsidR="00FF340F" w:rsidRPr="00087433" w:rsidRDefault="001F4CDE" w:rsidP="00FF340F">
      <w:pPr>
        <w:pStyle w:val="TDC3"/>
        <w:rPr>
          <w:rFonts w:asciiTheme="minorHAnsi" w:eastAsiaTheme="minorEastAsia" w:hAnsiTheme="minorHAnsi" w:cstheme="minorHAnsi"/>
          <w:noProof/>
          <w:sz w:val="22"/>
          <w:szCs w:val="22"/>
        </w:rPr>
      </w:pPr>
      <w:hyperlink w:anchor="_Toc132361798" w:history="1">
        <w:r w:rsidR="00FF340F" w:rsidRPr="00087433">
          <w:rPr>
            <w:rStyle w:val="Hipervnculo"/>
            <w:rFonts w:asciiTheme="minorHAnsi" w:hAnsiTheme="minorHAnsi" w:cstheme="minorHAnsi"/>
            <w:noProof/>
            <w:color w:val="auto"/>
            <w:sz w:val="22"/>
            <w:szCs w:val="22"/>
          </w:rPr>
          <w:t>a)</w:t>
        </w:r>
        <w:r w:rsidR="00FF340F" w:rsidRPr="00087433">
          <w:rPr>
            <w:rFonts w:asciiTheme="minorHAnsi" w:eastAsiaTheme="minorEastAsia" w:hAnsiTheme="minorHAnsi" w:cstheme="minorHAnsi"/>
            <w:noProof/>
            <w:sz w:val="22"/>
            <w:szCs w:val="22"/>
          </w:rPr>
          <w:tab/>
        </w:r>
        <w:r w:rsidR="00FF340F" w:rsidRPr="00087433">
          <w:rPr>
            <w:rStyle w:val="Hipervnculo"/>
            <w:rFonts w:asciiTheme="minorHAnsi" w:hAnsiTheme="minorHAnsi" w:cstheme="minorHAnsi"/>
            <w:noProof/>
            <w:color w:val="auto"/>
            <w:sz w:val="22"/>
            <w:szCs w:val="22"/>
          </w:rPr>
          <w:t>Localización donde se realiza el proyecto</w:t>
        </w:r>
        <w:r w:rsidR="00FF340F" w:rsidRPr="00087433">
          <w:rPr>
            <w:rFonts w:asciiTheme="minorHAnsi" w:hAnsiTheme="minorHAnsi" w:cstheme="minorHAnsi"/>
            <w:noProof/>
            <w:webHidden/>
            <w:sz w:val="22"/>
            <w:szCs w:val="22"/>
          </w:rPr>
          <w:tab/>
        </w:r>
        <w:r w:rsidR="00FF340F" w:rsidRPr="00087433">
          <w:rPr>
            <w:rFonts w:asciiTheme="minorHAnsi" w:hAnsiTheme="minorHAnsi" w:cstheme="minorHAnsi"/>
            <w:noProof/>
            <w:webHidden/>
            <w:sz w:val="22"/>
            <w:szCs w:val="22"/>
          </w:rPr>
          <w:fldChar w:fldCharType="begin"/>
        </w:r>
        <w:r w:rsidR="00FF340F" w:rsidRPr="00087433">
          <w:rPr>
            <w:rFonts w:asciiTheme="minorHAnsi" w:hAnsiTheme="minorHAnsi" w:cstheme="minorHAnsi"/>
            <w:noProof/>
            <w:webHidden/>
            <w:sz w:val="22"/>
            <w:szCs w:val="22"/>
          </w:rPr>
          <w:instrText xml:space="preserve"> PAGEREF _Toc132361798 \h </w:instrText>
        </w:r>
        <w:r w:rsidR="00FF340F" w:rsidRPr="00087433">
          <w:rPr>
            <w:rFonts w:asciiTheme="minorHAnsi" w:hAnsiTheme="minorHAnsi" w:cstheme="minorHAnsi"/>
            <w:noProof/>
            <w:webHidden/>
            <w:sz w:val="22"/>
            <w:szCs w:val="22"/>
          </w:rPr>
        </w:r>
        <w:r w:rsidR="00FF340F" w:rsidRPr="00087433">
          <w:rPr>
            <w:rFonts w:asciiTheme="minorHAnsi" w:hAnsiTheme="minorHAnsi" w:cstheme="minorHAnsi"/>
            <w:noProof/>
            <w:webHidden/>
            <w:sz w:val="22"/>
            <w:szCs w:val="22"/>
          </w:rPr>
          <w:fldChar w:fldCharType="separate"/>
        </w:r>
        <w:r w:rsidR="00FF340F" w:rsidRPr="00087433">
          <w:rPr>
            <w:rFonts w:asciiTheme="minorHAnsi" w:hAnsiTheme="minorHAnsi" w:cstheme="minorHAnsi"/>
            <w:noProof/>
            <w:webHidden/>
            <w:sz w:val="22"/>
            <w:szCs w:val="22"/>
          </w:rPr>
          <w:t>3</w:t>
        </w:r>
        <w:r w:rsidR="00FF340F" w:rsidRPr="00087433">
          <w:rPr>
            <w:rFonts w:asciiTheme="minorHAnsi" w:hAnsiTheme="minorHAnsi" w:cstheme="minorHAnsi"/>
            <w:noProof/>
            <w:webHidden/>
            <w:sz w:val="22"/>
            <w:szCs w:val="22"/>
          </w:rPr>
          <w:fldChar w:fldCharType="end"/>
        </w:r>
      </w:hyperlink>
    </w:p>
    <w:p w14:paraId="593F8B6C" w14:textId="10B468F5" w:rsidR="00FF340F" w:rsidRPr="00087433" w:rsidRDefault="001F4CDE" w:rsidP="00FF340F">
      <w:pPr>
        <w:pStyle w:val="TDC3"/>
        <w:rPr>
          <w:rFonts w:asciiTheme="minorHAnsi" w:eastAsiaTheme="minorEastAsia" w:hAnsiTheme="minorHAnsi" w:cstheme="minorHAnsi"/>
          <w:noProof/>
          <w:sz w:val="22"/>
          <w:szCs w:val="22"/>
        </w:rPr>
      </w:pPr>
      <w:hyperlink w:anchor="_Toc132361799" w:history="1">
        <w:r w:rsidR="00FF340F" w:rsidRPr="00087433">
          <w:rPr>
            <w:rStyle w:val="Hipervnculo"/>
            <w:rFonts w:asciiTheme="minorHAnsi" w:hAnsiTheme="minorHAnsi" w:cstheme="minorHAnsi"/>
            <w:noProof/>
            <w:color w:val="auto"/>
            <w:sz w:val="22"/>
            <w:szCs w:val="22"/>
          </w:rPr>
          <w:t>b)</w:t>
        </w:r>
        <w:r w:rsidR="00FF340F" w:rsidRPr="00087433">
          <w:rPr>
            <w:rFonts w:asciiTheme="minorHAnsi" w:eastAsiaTheme="minorEastAsia" w:hAnsiTheme="minorHAnsi" w:cstheme="minorHAnsi"/>
            <w:noProof/>
            <w:sz w:val="22"/>
            <w:szCs w:val="22"/>
          </w:rPr>
          <w:tab/>
        </w:r>
        <w:r w:rsidR="00FF340F" w:rsidRPr="00087433">
          <w:rPr>
            <w:rStyle w:val="Hipervnculo"/>
            <w:rFonts w:asciiTheme="minorHAnsi" w:hAnsiTheme="minorHAnsi" w:cstheme="minorHAnsi"/>
            <w:noProof/>
            <w:color w:val="auto"/>
            <w:sz w:val="22"/>
            <w:szCs w:val="22"/>
          </w:rPr>
          <w:t>Inversión total</w:t>
        </w:r>
        <w:r w:rsidR="00FF340F" w:rsidRPr="00087433">
          <w:rPr>
            <w:rFonts w:asciiTheme="minorHAnsi" w:hAnsiTheme="minorHAnsi" w:cstheme="minorHAnsi"/>
            <w:noProof/>
            <w:webHidden/>
            <w:sz w:val="22"/>
            <w:szCs w:val="22"/>
          </w:rPr>
          <w:tab/>
        </w:r>
        <w:r w:rsidR="00FF340F" w:rsidRPr="00087433">
          <w:rPr>
            <w:rFonts w:asciiTheme="minorHAnsi" w:hAnsiTheme="minorHAnsi" w:cstheme="minorHAnsi"/>
            <w:noProof/>
            <w:webHidden/>
            <w:sz w:val="22"/>
            <w:szCs w:val="22"/>
          </w:rPr>
          <w:fldChar w:fldCharType="begin"/>
        </w:r>
        <w:r w:rsidR="00FF340F" w:rsidRPr="00087433">
          <w:rPr>
            <w:rFonts w:asciiTheme="minorHAnsi" w:hAnsiTheme="minorHAnsi" w:cstheme="minorHAnsi"/>
            <w:noProof/>
            <w:webHidden/>
            <w:sz w:val="22"/>
            <w:szCs w:val="22"/>
          </w:rPr>
          <w:instrText xml:space="preserve"> PAGEREF _Toc132361799 \h </w:instrText>
        </w:r>
        <w:r w:rsidR="00FF340F" w:rsidRPr="00087433">
          <w:rPr>
            <w:rFonts w:asciiTheme="minorHAnsi" w:hAnsiTheme="minorHAnsi" w:cstheme="minorHAnsi"/>
            <w:noProof/>
            <w:webHidden/>
            <w:sz w:val="22"/>
            <w:szCs w:val="22"/>
          </w:rPr>
        </w:r>
        <w:r w:rsidR="00FF340F" w:rsidRPr="00087433">
          <w:rPr>
            <w:rFonts w:asciiTheme="minorHAnsi" w:hAnsiTheme="minorHAnsi" w:cstheme="minorHAnsi"/>
            <w:noProof/>
            <w:webHidden/>
            <w:sz w:val="22"/>
            <w:szCs w:val="22"/>
          </w:rPr>
          <w:fldChar w:fldCharType="separate"/>
        </w:r>
        <w:r w:rsidR="00FF340F" w:rsidRPr="00087433">
          <w:rPr>
            <w:rFonts w:asciiTheme="minorHAnsi" w:hAnsiTheme="minorHAnsi" w:cstheme="minorHAnsi"/>
            <w:noProof/>
            <w:webHidden/>
            <w:sz w:val="22"/>
            <w:szCs w:val="22"/>
          </w:rPr>
          <w:t>3</w:t>
        </w:r>
        <w:r w:rsidR="00FF340F" w:rsidRPr="00087433">
          <w:rPr>
            <w:rFonts w:asciiTheme="minorHAnsi" w:hAnsiTheme="minorHAnsi" w:cstheme="minorHAnsi"/>
            <w:noProof/>
            <w:webHidden/>
            <w:sz w:val="22"/>
            <w:szCs w:val="22"/>
          </w:rPr>
          <w:fldChar w:fldCharType="end"/>
        </w:r>
      </w:hyperlink>
    </w:p>
    <w:p w14:paraId="75D4A212" w14:textId="4B9C3C32" w:rsidR="00FF340F" w:rsidRPr="00087433" w:rsidRDefault="001F4CDE" w:rsidP="00FF340F">
      <w:pPr>
        <w:pStyle w:val="TDC3"/>
        <w:rPr>
          <w:rStyle w:val="Hipervnculo"/>
          <w:rFonts w:asciiTheme="minorHAnsi" w:hAnsiTheme="minorHAnsi" w:cstheme="minorHAnsi"/>
          <w:noProof/>
          <w:color w:val="auto"/>
          <w:sz w:val="22"/>
          <w:szCs w:val="22"/>
        </w:rPr>
      </w:pPr>
      <w:hyperlink w:anchor="_Toc132361800" w:history="1">
        <w:r w:rsidR="00FF340F" w:rsidRPr="00087433">
          <w:rPr>
            <w:rStyle w:val="Hipervnculo"/>
            <w:rFonts w:asciiTheme="minorHAnsi" w:hAnsiTheme="minorHAnsi" w:cstheme="minorHAnsi"/>
            <w:noProof/>
            <w:color w:val="auto"/>
            <w:sz w:val="22"/>
            <w:szCs w:val="22"/>
          </w:rPr>
          <w:t>c)</w:t>
        </w:r>
        <w:r w:rsidR="00FF340F" w:rsidRPr="00087433">
          <w:rPr>
            <w:rFonts w:asciiTheme="minorHAnsi" w:eastAsiaTheme="minorEastAsia" w:hAnsiTheme="minorHAnsi" w:cstheme="minorHAnsi"/>
            <w:noProof/>
            <w:sz w:val="22"/>
            <w:szCs w:val="22"/>
          </w:rPr>
          <w:tab/>
        </w:r>
        <w:r w:rsidR="00FF340F" w:rsidRPr="00087433">
          <w:rPr>
            <w:rStyle w:val="Hipervnculo"/>
            <w:rFonts w:asciiTheme="minorHAnsi" w:hAnsiTheme="minorHAnsi" w:cstheme="minorHAnsi"/>
            <w:noProof/>
            <w:color w:val="auto"/>
            <w:sz w:val="22"/>
            <w:szCs w:val="22"/>
          </w:rPr>
          <w:t>Inversión subvencionable</w:t>
        </w:r>
        <w:r w:rsidR="00FF340F" w:rsidRPr="00087433">
          <w:rPr>
            <w:rFonts w:asciiTheme="minorHAnsi" w:hAnsiTheme="minorHAnsi" w:cstheme="minorHAnsi"/>
            <w:noProof/>
            <w:webHidden/>
            <w:sz w:val="22"/>
            <w:szCs w:val="22"/>
          </w:rPr>
          <w:tab/>
        </w:r>
        <w:r w:rsidR="00FF340F" w:rsidRPr="00087433">
          <w:rPr>
            <w:rFonts w:asciiTheme="minorHAnsi" w:hAnsiTheme="minorHAnsi" w:cstheme="minorHAnsi"/>
            <w:noProof/>
            <w:webHidden/>
            <w:sz w:val="22"/>
            <w:szCs w:val="22"/>
          </w:rPr>
          <w:fldChar w:fldCharType="begin"/>
        </w:r>
        <w:r w:rsidR="00FF340F" w:rsidRPr="00087433">
          <w:rPr>
            <w:rFonts w:asciiTheme="minorHAnsi" w:hAnsiTheme="minorHAnsi" w:cstheme="minorHAnsi"/>
            <w:noProof/>
            <w:webHidden/>
            <w:sz w:val="22"/>
            <w:szCs w:val="22"/>
          </w:rPr>
          <w:instrText xml:space="preserve"> PAGEREF _Toc132361800 \h </w:instrText>
        </w:r>
        <w:r w:rsidR="00FF340F" w:rsidRPr="00087433">
          <w:rPr>
            <w:rFonts w:asciiTheme="minorHAnsi" w:hAnsiTheme="minorHAnsi" w:cstheme="minorHAnsi"/>
            <w:noProof/>
            <w:webHidden/>
            <w:sz w:val="22"/>
            <w:szCs w:val="22"/>
          </w:rPr>
        </w:r>
        <w:r w:rsidR="00FF340F" w:rsidRPr="00087433">
          <w:rPr>
            <w:rFonts w:asciiTheme="minorHAnsi" w:hAnsiTheme="minorHAnsi" w:cstheme="minorHAnsi"/>
            <w:noProof/>
            <w:webHidden/>
            <w:sz w:val="22"/>
            <w:szCs w:val="22"/>
          </w:rPr>
          <w:fldChar w:fldCharType="separate"/>
        </w:r>
        <w:r w:rsidR="00FF340F" w:rsidRPr="00087433">
          <w:rPr>
            <w:rFonts w:asciiTheme="minorHAnsi" w:hAnsiTheme="minorHAnsi" w:cstheme="minorHAnsi"/>
            <w:noProof/>
            <w:webHidden/>
            <w:sz w:val="22"/>
            <w:szCs w:val="22"/>
          </w:rPr>
          <w:t>4</w:t>
        </w:r>
        <w:r w:rsidR="00FF340F" w:rsidRPr="00087433">
          <w:rPr>
            <w:rFonts w:asciiTheme="minorHAnsi" w:hAnsiTheme="minorHAnsi" w:cstheme="minorHAnsi"/>
            <w:noProof/>
            <w:webHidden/>
            <w:sz w:val="22"/>
            <w:szCs w:val="22"/>
          </w:rPr>
          <w:fldChar w:fldCharType="end"/>
        </w:r>
      </w:hyperlink>
    </w:p>
    <w:p w14:paraId="77041902" w14:textId="77777777" w:rsidR="00FF340F" w:rsidRPr="00087433" w:rsidRDefault="00FF340F" w:rsidP="00FF340F">
      <w:pPr>
        <w:rPr>
          <w:rFonts w:eastAsiaTheme="minorEastAsia"/>
        </w:rPr>
      </w:pPr>
    </w:p>
    <w:p w14:paraId="795A85B2" w14:textId="09851DCD" w:rsidR="00FF340F" w:rsidRPr="00087433" w:rsidRDefault="001F4CDE" w:rsidP="00754CEE">
      <w:pPr>
        <w:pStyle w:val="TDC1"/>
        <w:rPr>
          <w:rFonts w:eastAsiaTheme="minorEastAsia"/>
          <w:b/>
        </w:rPr>
      </w:pPr>
      <w:hyperlink w:anchor="_Toc132361801" w:history="1">
        <w:r w:rsidR="00FF340F" w:rsidRPr="00C10332">
          <w:rPr>
            <w:rStyle w:val="Hipervnculo"/>
            <w:b/>
            <w:color w:val="auto"/>
            <w:sz w:val="22"/>
            <w:szCs w:val="22"/>
          </w:rPr>
          <w:t>4.</w:t>
        </w:r>
        <w:r w:rsidR="00FF340F" w:rsidRPr="00C10332">
          <w:rPr>
            <w:rFonts w:eastAsiaTheme="minorEastAsia"/>
            <w:b/>
          </w:rPr>
          <w:tab/>
        </w:r>
        <w:r w:rsidR="00FF340F" w:rsidRPr="00C10332">
          <w:rPr>
            <w:rStyle w:val="Hipervnculo"/>
            <w:b/>
            <w:color w:val="auto"/>
            <w:sz w:val="22"/>
            <w:szCs w:val="22"/>
          </w:rPr>
          <w:t>DESCRIPCIÓN DE LA ACTUACIÓN PREVISTA</w:t>
        </w:r>
        <w:r w:rsidR="00FF340F" w:rsidRPr="00087433">
          <w:rPr>
            <w:webHidden/>
          </w:rPr>
          <w:tab/>
        </w:r>
        <w:r w:rsidR="00FF340F" w:rsidRPr="00087433">
          <w:rPr>
            <w:webHidden/>
          </w:rPr>
          <w:fldChar w:fldCharType="begin"/>
        </w:r>
        <w:r w:rsidR="00FF340F" w:rsidRPr="00087433">
          <w:rPr>
            <w:webHidden/>
          </w:rPr>
          <w:instrText xml:space="preserve"> PAGEREF _Toc132361801 \h </w:instrText>
        </w:r>
        <w:r w:rsidR="00FF340F" w:rsidRPr="00087433">
          <w:rPr>
            <w:webHidden/>
          </w:rPr>
        </w:r>
        <w:r w:rsidR="00FF340F" w:rsidRPr="00087433">
          <w:rPr>
            <w:webHidden/>
          </w:rPr>
          <w:fldChar w:fldCharType="separate"/>
        </w:r>
        <w:r w:rsidR="00FF340F" w:rsidRPr="00087433">
          <w:rPr>
            <w:webHidden/>
          </w:rPr>
          <w:t>4</w:t>
        </w:r>
        <w:r w:rsidR="00FF340F" w:rsidRPr="00087433">
          <w:rPr>
            <w:webHidden/>
          </w:rPr>
          <w:fldChar w:fldCharType="end"/>
        </w:r>
      </w:hyperlink>
    </w:p>
    <w:p w14:paraId="20C7F2EE" w14:textId="0248911D" w:rsidR="00FF340F" w:rsidRPr="00087433" w:rsidRDefault="001F4CDE" w:rsidP="00FF340F">
      <w:pPr>
        <w:pStyle w:val="TDC3"/>
        <w:rPr>
          <w:rFonts w:asciiTheme="minorHAnsi" w:eastAsiaTheme="minorEastAsia" w:hAnsiTheme="minorHAnsi" w:cstheme="minorHAnsi"/>
          <w:noProof/>
          <w:sz w:val="22"/>
          <w:szCs w:val="22"/>
        </w:rPr>
      </w:pPr>
      <w:hyperlink w:anchor="_Toc132361802" w:history="1">
        <w:r w:rsidR="00FF340F" w:rsidRPr="00087433">
          <w:rPr>
            <w:rStyle w:val="Hipervnculo"/>
            <w:rFonts w:asciiTheme="minorHAnsi" w:hAnsiTheme="minorHAnsi" w:cstheme="minorHAnsi"/>
            <w:noProof/>
            <w:color w:val="auto"/>
            <w:sz w:val="22"/>
            <w:szCs w:val="22"/>
          </w:rPr>
          <w:t>a)</w:t>
        </w:r>
        <w:r w:rsidR="00FF340F" w:rsidRPr="00087433">
          <w:rPr>
            <w:rFonts w:asciiTheme="minorHAnsi" w:eastAsiaTheme="minorEastAsia" w:hAnsiTheme="minorHAnsi" w:cstheme="minorHAnsi"/>
            <w:noProof/>
            <w:sz w:val="22"/>
            <w:szCs w:val="22"/>
          </w:rPr>
          <w:tab/>
        </w:r>
        <w:r w:rsidR="00FF340F" w:rsidRPr="00087433">
          <w:rPr>
            <w:rStyle w:val="Hipervnculo"/>
            <w:rFonts w:asciiTheme="minorHAnsi" w:hAnsiTheme="minorHAnsi" w:cstheme="minorHAnsi"/>
            <w:noProof/>
            <w:color w:val="auto"/>
            <w:sz w:val="22"/>
            <w:szCs w:val="22"/>
          </w:rPr>
          <w:t>Descripción de las actuaciones</w:t>
        </w:r>
        <w:r w:rsidR="00FF340F" w:rsidRPr="00087433">
          <w:rPr>
            <w:rFonts w:asciiTheme="minorHAnsi" w:hAnsiTheme="minorHAnsi" w:cstheme="minorHAnsi"/>
            <w:noProof/>
            <w:webHidden/>
            <w:sz w:val="22"/>
            <w:szCs w:val="22"/>
          </w:rPr>
          <w:tab/>
        </w:r>
        <w:r w:rsidR="00FF340F" w:rsidRPr="00087433">
          <w:rPr>
            <w:rFonts w:asciiTheme="minorHAnsi" w:hAnsiTheme="minorHAnsi" w:cstheme="minorHAnsi"/>
            <w:noProof/>
            <w:webHidden/>
            <w:sz w:val="22"/>
            <w:szCs w:val="22"/>
          </w:rPr>
          <w:fldChar w:fldCharType="begin"/>
        </w:r>
        <w:r w:rsidR="00FF340F" w:rsidRPr="00087433">
          <w:rPr>
            <w:rFonts w:asciiTheme="minorHAnsi" w:hAnsiTheme="minorHAnsi" w:cstheme="minorHAnsi"/>
            <w:noProof/>
            <w:webHidden/>
            <w:sz w:val="22"/>
            <w:szCs w:val="22"/>
          </w:rPr>
          <w:instrText xml:space="preserve"> PAGEREF _Toc132361802 \h </w:instrText>
        </w:r>
        <w:r w:rsidR="00FF340F" w:rsidRPr="00087433">
          <w:rPr>
            <w:rFonts w:asciiTheme="minorHAnsi" w:hAnsiTheme="minorHAnsi" w:cstheme="minorHAnsi"/>
            <w:noProof/>
            <w:webHidden/>
            <w:sz w:val="22"/>
            <w:szCs w:val="22"/>
          </w:rPr>
        </w:r>
        <w:r w:rsidR="00FF340F" w:rsidRPr="00087433">
          <w:rPr>
            <w:rFonts w:asciiTheme="minorHAnsi" w:hAnsiTheme="minorHAnsi" w:cstheme="minorHAnsi"/>
            <w:noProof/>
            <w:webHidden/>
            <w:sz w:val="22"/>
            <w:szCs w:val="22"/>
          </w:rPr>
          <w:fldChar w:fldCharType="separate"/>
        </w:r>
        <w:r w:rsidR="00FF340F" w:rsidRPr="00087433">
          <w:rPr>
            <w:rFonts w:asciiTheme="minorHAnsi" w:hAnsiTheme="minorHAnsi" w:cstheme="minorHAnsi"/>
            <w:noProof/>
            <w:webHidden/>
            <w:sz w:val="22"/>
            <w:szCs w:val="22"/>
          </w:rPr>
          <w:t>4</w:t>
        </w:r>
        <w:r w:rsidR="00FF340F" w:rsidRPr="00087433">
          <w:rPr>
            <w:rFonts w:asciiTheme="minorHAnsi" w:hAnsiTheme="minorHAnsi" w:cstheme="minorHAnsi"/>
            <w:noProof/>
            <w:webHidden/>
            <w:sz w:val="22"/>
            <w:szCs w:val="22"/>
          </w:rPr>
          <w:fldChar w:fldCharType="end"/>
        </w:r>
      </w:hyperlink>
    </w:p>
    <w:p w14:paraId="31BF5247" w14:textId="3217AD5F" w:rsidR="00FF340F" w:rsidRPr="00087433" w:rsidRDefault="001F4CDE" w:rsidP="00FF340F">
      <w:pPr>
        <w:pStyle w:val="TDC3"/>
        <w:rPr>
          <w:rFonts w:asciiTheme="minorHAnsi" w:eastAsiaTheme="minorEastAsia" w:hAnsiTheme="minorHAnsi" w:cstheme="minorHAnsi"/>
          <w:noProof/>
          <w:sz w:val="22"/>
          <w:szCs w:val="22"/>
        </w:rPr>
      </w:pPr>
      <w:hyperlink w:anchor="_Toc132361803" w:history="1">
        <w:r w:rsidR="00FF340F" w:rsidRPr="00087433">
          <w:rPr>
            <w:rStyle w:val="Hipervnculo"/>
            <w:rFonts w:asciiTheme="minorHAnsi" w:hAnsiTheme="minorHAnsi" w:cstheme="minorHAnsi"/>
            <w:noProof/>
            <w:color w:val="auto"/>
            <w:sz w:val="22"/>
            <w:szCs w:val="22"/>
          </w:rPr>
          <w:t>b)</w:t>
        </w:r>
        <w:r w:rsidR="00FF340F" w:rsidRPr="00087433">
          <w:rPr>
            <w:rFonts w:asciiTheme="minorHAnsi" w:eastAsiaTheme="minorEastAsia" w:hAnsiTheme="minorHAnsi" w:cstheme="minorHAnsi"/>
            <w:noProof/>
            <w:sz w:val="22"/>
            <w:szCs w:val="22"/>
          </w:rPr>
          <w:tab/>
        </w:r>
        <w:r w:rsidR="00FF340F" w:rsidRPr="00087433">
          <w:rPr>
            <w:rStyle w:val="Hipervnculo"/>
            <w:rFonts w:asciiTheme="minorHAnsi" w:hAnsiTheme="minorHAnsi" w:cstheme="minorHAnsi"/>
            <w:noProof/>
            <w:color w:val="auto"/>
            <w:sz w:val="22"/>
            <w:szCs w:val="22"/>
          </w:rPr>
          <w:t>Presupuesto desglosado de la inversión</w:t>
        </w:r>
        <w:r w:rsidR="00FF340F" w:rsidRPr="00087433">
          <w:rPr>
            <w:rFonts w:asciiTheme="minorHAnsi" w:hAnsiTheme="minorHAnsi" w:cstheme="minorHAnsi"/>
            <w:noProof/>
            <w:webHidden/>
            <w:sz w:val="22"/>
            <w:szCs w:val="22"/>
          </w:rPr>
          <w:tab/>
        </w:r>
        <w:r w:rsidR="00FF340F" w:rsidRPr="00087433">
          <w:rPr>
            <w:rFonts w:asciiTheme="minorHAnsi" w:hAnsiTheme="minorHAnsi" w:cstheme="minorHAnsi"/>
            <w:noProof/>
            <w:webHidden/>
            <w:sz w:val="22"/>
            <w:szCs w:val="22"/>
          </w:rPr>
          <w:fldChar w:fldCharType="begin"/>
        </w:r>
        <w:r w:rsidR="00FF340F" w:rsidRPr="00087433">
          <w:rPr>
            <w:rFonts w:asciiTheme="minorHAnsi" w:hAnsiTheme="minorHAnsi" w:cstheme="minorHAnsi"/>
            <w:noProof/>
            <w:webHidden/>
            <w:sz w:val="22"/>
            <w:szCs w:val="22"/>
          </w:rPr>
          <w:instrText xml:space="preserve"> PAGEREF _Toc132361803 \h </w:instrText>
        </w:r>
        <w:r w:rsidR="00FF340F" w:rsidRPr="00087433">
          <w:rPr>
            <w:rFonts w:asciiTheme="minorHAnsi" w:hAnsiTheme="minorHAnsi" w:cstheme="minorHAnsi"/>
            <w:noProof/>
            <w:webHidden/>
            <w:sz w:val="22"/>
            <w:szCs w:val="22"/>
          </w:rPr>
        </w:r>
        <w:r w:rsidR="00FF340F" w:rsidRPr="00087433">
          <w:rPr>
            <w:rFonts w:asciiTheme="minorHAnsi" w:hAnsiTheme="minorHAnsi" w:cstheme="minorHAnsi"/>
            <w:noProof/>
            <w:webHidden/>
            <w:sz w:val="22"/>
            <w:szCs w:val="22"/>
          </w:rPr>
          <w:fldChar w:fldCharType="separate"/>
        </w:r>
        <w:r w:rsidR="00FF340F" w:rsidRPr="00087433">
          <w:rPr>
            <w:rFonts w:asciiTheme="minorHAnsi" w:hAnsiTheme="minorHAnsi" w:cstheme="minorHAnsi"/>
            <w:noProof/>
            <w:webHidden/>
            <w:sz w:val="22"/>
            <w:szCs w:val="22"/>
          </w:rPr>
          <w:t>4</w:t>
        </w:r>
        <w:r w:rsidR="00FF340F" w:rsidRPr="00087433">
          <w:rPr>
            <w:rFonts w:asciiTheme="minorHAnsi" w:hAnsiTheme="minorHAnsi" w:cstheme="minorHAnsi"/>
            <w:noProof/>
            <w:webHidden/>
            <w:sz w:val="22"/>
            <w:szCs w:val="22"/>
          </w:rPr>
          <w:fldChar w:fldCharType="end"/>
        </w:r>
      </w:hyperlink>
    </w:p>
    <w:p w14:paraId="13C44204" w14:textId="0BA4566F" w:rsidR="00FF340F" w:rsidRPr="00087433" w:rsidRDefault="001F4CDE" w:rsidP="00FF340F">
      <w:pPr>
        <w:pStyle w:val="TDC3"/>
        <w:rPr>
          <w:rStyle w:val="Hipervnculo"/>
          <w:rFonts w:asciiTheme="minorHAnsi" w:hAnsiTheme="minorHAnsi" w:cstheme="minorHAnsi"/>
          <w:noProof/>
          <w:color w:val="auto"/>
          <w:sz w:val="22"/>
          <w:szCs w:val="22"/>
        </w:rPr>
      </w:pPr>
      <w:hyperlink w:anchor="_Toc132361804" w:history="1">
        <w:r w:rsidR="00FF340F" w:rsidRPr="00087433">
          <w:rPr>
            <w:rStyle w:val="Hipervnculo"/>
            <w:rFonts w:asciiTheme="minorHAnsi" w:hAnsiTheme="minorHAnsi" w:cstheme="minorHAnsi"/>
            <w:noProof/>
            <w:color w:val="auto"/>
            <w:sz w:val="22"/>
            <w:szCs w:val="22"/>
          </w:rPr>
          <w:t>c)</w:t>
        </w:r>
        <w:r w:rsidR="00FF340F" w:rsidRPr="00087433">
          <w:rPr>
            <w:rFonts w:asciiTheme="minorHAnsi" w:eastAsiaTheme="minorEastAsia" w:hAnsiTheme="minorHAnsi" w:cstheme="minorHAnsi"/>
            <w:noProof/>
            <w:sz w:val="22"/>
            <w:szCs w:val="22"/>
          </w:rPr>
          <w:tab/>
        </w:r>
        <w:r w:rsidR="00FF340F" w:rsidRPr="00087433">
          <w:rPr>
            <w:rStyle w:val="Hipervnculo"/>
            <w:rFonts w:asciiTheme="minorHAnsi" w:hAnsiTheme="minorHAnsi" w:cstheme="minorHAnsi"/>
            <w:noProof/>
            <w:color w:val="auto"/>
            <w:sz w:val="22"/>
            <w:szCs w:val="22"/>
          </w:rPr>
          <w:t>Planos</w:t>
        </w:r>
        <w:r w:rsidR="00FF340F" w:rsidRPr="00087433">
          <w:rPr>
            <w:rFonts w:asciiTheme="minorHAnsi" w:hAnsiTheme="minorHAnsi" w:cstheme="minorHAnsi"/>
            <w:noProof/>
            <w:webHidden/>
            <w:sz w:val="22"/>
            <w:szCs w:val="22"/>
          </w:rPr>
          <w:tab/>
        </w:r>
        <w:r w:rsidR="00FF340F" w:rsidRPr="00087433">
          <w:rPr>
            <w:rFonts w:asciiTheme="minorHAnsi" w:hAnsiTheme="minorHAnsi" w:cstheme="minorHAnsi"/>
            <w:noProof/>
            <w:webHidden/>
            <w:sz w:val="22"/>
            <w:szCs w:val="22"/>
          </w:rPr>
          <w:fldChar w:fldCharType="begin"/>
        </w:r>
        <w:r w:rsidR="00FF340F" w:rsidRPr="00087433">
          <w:rPr>
            <w:rFonts w:asciiTheme="minorHAnsi" w:hAnsiTheme="minorHAnsi" w:cstheme="minorHAnsi"/>
            <w:noProof/>
            <w:webHidden/>
            <w:sz w:val="22"/>
            <w:szCs w:val="22"/>
          </w:rPr>
          <w:instrText xml:space="preserve"> PAGEREF _Toc132361804 \h </w:instrText>
        </w:r>
        <w:r w:rsidR="00FF340F" w:rsidRPr="00087433">
          <w:rPr>
            <w:rFonts w:asciiTheme="minorHAnsi" w:hAnsiTheme="minorHAnsi" w:cstheme="minorHAnsi"/>
            <w:noProof/>
            <w:webHidden/>
            <w:sz w:val="22"/>
            <w:szCs w:val="22"/>
          </w:rPr>
        </w:r>
        <w:r w:rsidR="00FF340F" w:rsidRPr="00087433">
          <w:rPr>
            <w:rFonts w:asciiTheme="minorHAnsi" w:hAnsiTheme="minorHAnsi" w:cstheme="minorHAnsi"/>
            <w:noProof/>
            <w:webHidden/>
            <w:sz w:val="22"/>
            <w:szCs w:val="22"/>
          </w:rPr>
          <w:fldChar w:fldCharType="separate"/>
        </w:r>
        <w:r w:rsidR="00FF340F" w:rsidRPr="00087433">
          <w:rPr>
            <w:rFonts w:asciiTheme="minorHAnsi" w:hAnsiTheme="minorHAnsi" w:cstheme="minorHAnsi"/>
            <w:noProof/>
            <w:webHidden/>
            <w:sz w:val="22"/>
            <w:szCs w:val="22"/>
          </w:rPr>
          <w:t>4</w:t>
        </w:r>
        <w:r w:rsidR="00FF340F" w:rsidRPr="00087433">
          <w:rPr>
            <w:rFonts w:asciiTheme="minorHAnsi" w:hAnsiTheme="minorHAnsi" w:cstheme="minorHAnsi"/>
            <w:noProof/>
            <w:webHidden/>
            <w:sz w:val="22"/>
            <w:szCs w:val="22"/>
          </w:rPr>
          <w:fldChar w:fldCharType="end"/>
        </w:r>
      </w:hyperlink>
    </w:p>
    <w:p w14:paraId="083336A0" w14:textId="77777777" w:rsidR="00FF340F" w:rsidRPr="00087433" w:rsidRDefault="00FF340F" w:rsidP="00FF340F">
      <w:pPr>
        <w:rPr>
          <w:rFonts w:eastAsiaTheme="minorEastAsia"/>
        </w:rPr>
      </w:pPr>
    </w:p>
    <w:p w14:paraId="6B254D38" w14:textId="2F4BE63C" w:rsidR="00FF340F" w:rsidRPr="00087433" w:rsidRDefault="001F4CDE" w:rsidP="00754CEE">
      <w:pPr>
        <w:pStyle w:val="TDC1"/>
        <w:rPr>
          <w:rStyle w:val="Hipervnculo"/>
          <w:color w:val="auto"/>
          <w:sz w:val="22"/>
          <w:szCs w:val="22"/>
        </w:rPr>
      </w:pPr>
      <w:hyperlink w:anchor="_Toc132361805" w:history="1">
        <w:r w:rsidR="00FF340F" w:rsidRPr="00C10332">
          <w:rPr>
            <w:rStyle w:val="Hipervnculo"/>
            <w:b/>
            <w:color w:val="auto"/>
            <w:sz w:val="22"/>
            <w:szCs w:val="22"/>
          </w:rPr>
          <w:t>5.</w:t>
        </w:r>
        <w:r w:rsidR="00FF340F" w:rsidRPr="00C10332">
          <w:rPr>
            <w:rFonts w:eastAsiaTheme="minorEastAsia"/>
            <w:b/>
          </w:rPr>
          <w:tab/>
        </w:r>
        <w:r w:rsidR="00FF340F" w:rsidRPr="00C10332">
          <w:rPr>
            <w:rStyle w:val="Hipervnculo"/>
            <w:b/>
            <w:color w:val="auto"/>
            <w:sz w:val="22"/>
            <w:szCs w:val="22"/>
          </w:rPr>
          <w:t>INVERSIÓN SUBVENCIONABLE Y CUANTÍA DE LA AYUDA SOLICITADA</w:t>
        </w:r>
        <w:r w:rsidR="00FF340F" w:rsidRPr="00087433">
          <w:rPr>
            <w:webHidden/>
          </w:rPr>
          <w:tab/>
        </w:r>
        <w:r w:rsidR="00FF340F" w:rsidRPr="00087433">
          <w:rPr>
            <w:webHidden/>
          </w:rPr>
          <w:fldChar w:fldCharType="begin"/>
        </w:r>
        <w:r w:rsidR="00FF340F" w:rsidRPr="00087433">
          <w:rPr>
            <w:webHidden/>
          </w:rPr>
          <w:instrText xml:space="preserve"> PAGEREF _Toc132361805 \h </w:instrText>
        </w:r>
        <w:r w:rsidR="00FF340F" w:rsidRPr="00087433">
          <w:rPr>
            <w:webHidden/>
          </w:rPr>
        </w:r>
        <w:r w:rsidR="00FF340F" w:rsidRPr="00087433">
          <w:rPr>
            <w:webHidden/>
          </w:rPr>
          <w:fldChar w:fldCharType="separate"/>
        </w:r>
        <w:r w:rsidR="00FF340F" w:rsidRPr="00087433">
          <w:rPr>
            <w:webHidden/>
          </w:rPr>
          <w:t>5</w:t>
        </w:r>
        <w:r w:rsidR="00FF340F" w:rsidRPr="00087433">
          <w:rPr>
            <w:webHidden/>
          </w:rPr>
          <w:fldChar w:fldCharType="end"/>
        </w:r>
      </w:hyperlink>
    </w:p>
    <w:p w14:paraId="725AA310" w14:textId="77777777" w:rsidR="00FF340F" w:rsidRPr="00087433" w:rsidRDefault="00FF340F" w:rsidP="00FF340F">
      <w:pPr>
        <w:rPr>
          <w:rFonts w:eastAsiaTheme="minorEastAsia"/>
        </w:rPr>
      </w:pPr>
    </w:p>
    <w:p w14:paraId="11105F46" w14:textId="3A248BB7" w:rsidR="00FF340F" w:rsidRPr="00087433" w:rsidRDefault="001F4CDE" w:rsidP="00754CEE">
      <w:pPr>
        <w:pStyle w:val="TDC1"/>
        <w:rPr>
          <w:rFonts w:eastAsiaTheme="minorEastAsia"/>
          <w:b/>
        </w:rPr>
      </w:pPr>
      <w:hyperlink w:anchor="_Toc132361806" w:history="1">
        <w:r w:rsidR="00FF340F" w:rsidRPr="00C10332">
          <w:rPr>
            <w:rStyle w:val="Hipervnculo"/>
            <w:b/>
            <w:color w:val="auto"/>
            <w:sz w:val="22"/>
            <w:szCs w:val="22"/>
          </w:rPr>
          <w:t>6.</w:t>
        </w:r>
        <w:r w:rsidR="00FF340F" w:rsidRPr="00C10332">
          <w:rPr>
            <w:rFonts w:eastAsiaTheme="minorEastAsia"/>
            <w:b/>
          </w:rPr>
          <w:tab/>
        </w:r>
        <w:r w:rsidR="00FF340F" w:rsidRPr="00C10332">
          <w:rPr>
            <w:rStyle w:val="Hipervnculo"/>
            <w:b/>
            <w:color w:val="auto"/>
            <w:sz w:val="22"/>
            <w:szCs w:val="22"/>
          </w:rPr>
          <w:t>CERTIFICADOS DE EFICIENCIA ENERGÉTICA</w:t>
        </w:r>
        <w:r w:rsidR="00FF340F" w:rsidRPr="00087433">
          <w:rPr>
            <w:webHidden/>
          </w:rPr>
          <w:tab/>
        </w:r>
        <w:r w:rsidR="00FF340F" w:rsidRPr="00087433">
          <w:rPr>
            <w:webHidden/>
          </w:rPr>
          <w:fldChar w:fldCharType="begin"/>
        </w:r>
        <w:r w:rsidR="00FF340F" w:rsidRPr="00087433">
          <w:rPr>
            <w:webHidden/>
          </w:rPr>
          <w:instrText xml:space="preserve"> PAGEREF _Toc132361806 \h </w:instrText>
        </w:r>
        <w:r w:rsidR="00FF340F" w:rsidRPr="00087433">
          <w:rPr>
            <w:webHidden/>
          </w:rPr>
        </w:r>
        <w:r w:rsidR="00FF340F" w:rsidRPr="00087433">
          <w:rPr>
            <w:webHidden/>
          </w:rPr>
          <w:fldChar w:fldCharType="separate"/>
        </w:r>
        <w:r w:rsidR="00FF340F" w:rsidRPr="00087433">
          <w:rPr>
            <w:webHidden/>
          </w:rPr>
          <w:t>5</w:t>
        </w:r>
        <w:r w:rsidR="00FF340F" w:rsidRPr="00087433">
          <w:rPr>
            <w:webHidden/>
          </w:rPr>
          <w:fldChar w:fldCharType="end"/>
        </w:r>
      </w:hyperlink>
    </w:p>
    <w:p w14:paraId="3C23B2B5" w14:textId="47B3B779" w:rsidR="00FF340F" w:rsidRPr="00087433" w:rsidRDefault="001F4CDE" w:rsidP="00FF340F">
      <w:pPr>
        <w:pStyle w:val="TDC3"/>
        <w:rPr>
          <w:rFonts w:asciiTheme="minorHAnsi" w:eastAsiaTheme="minorEastAsia" w:hAnsiTheme="minorHAnsi" w:cstheme="minorHAnsi"/>
          <w:noProof/>
          <w:sz w:val="22"/>
          <w:szCs w:val="22"/>
        </w:rPr>
      </w:pPr>
      <w:hyperlink w:anchor="_Toc132361807" w:history="1">
        <w:r w:rsidR="00FF340F" w:rsidRPr="00087433">
          <w:rPr>
            <w:rStyle w:val="Hipervnculo"/>
            <w:rFonts w:asciiTheme="minorHAnsi" w:hAnsiTheme="minorHAnsi" w:cstheme="minorHAnsi"/>
            <w:noProof/>
            <w:color w:val="auto"/>
            <w:sz w:val="22"/>
            <w:szCs w:val="22"/>
          </w:rPr>
          <w:t>a)</w:t>
        </w:r>
        <w:r w:rsidR="00FF340F" w:rsidRPr="00087433">
          <w:rPr>
            <w:rFonts w:asciiTheme="minorHAnsi" w:eastAsiaTheme="minorEastAsia" w:hAnsiTheme="minorHAnsi" w:cstheme="minorHAnsi"/>
            <w:noProof/>
            <w:sz w:val="22"/>
            <w:szCs w:val="22"/>
          </w:rPr>
          <w:tab/>
        </w:r>
        <w:r w:rsidR="00FF340F" w:rsidRPr="00087433">
          <w:rPr>
            <w:rStyle w:val="Hipervnculo"/>
            <w:rFonts w:asciiTheme="minorHAnsi" w:hAnsiTheme="minorHAnsi" w:cstheme="minorHAnsi"/>
            <w:noProof/>
            <w:color w:val="auto"/>
            <w:sz w:val="22"/>
            <w:szCs w:val="22"/>
          </w:rPr>
          <w:t>Fecha y número de Registro</w:t>
        </w:r>
        <w:r w:rsidR="00FF340F" w:rsidRPr="00087433">
          <w:rPr>
            <w:rFonts w:asciiTheme="minorHAnsi" w:hAnsiTheme="minorHAnsi" w:cstheme="minorHAnsi"/>
            <w:noProof/>
            <w:webHidden/>
            <w:sz w:val="22"/>
            <w:szCs w:val="22"/>
          </w:rPr>
          <w:tab/>
        </w:r>
        <w:r w:rsidR="00FF340F" w:rsidRPr="00087433">
          <w:rPr>
            <w:rFonts w:asciiTheme="minorHAnsi" w:hAnsiTheme="minorHAnsi" w:cstheme="minorHAnsi"/>
            <w:noProof/>
            <w:webHidden/>
            <w:sz w:val="22"/>
            <w:szCs w:val="22"/>
          </w:rPr>
          <w:fldChar w:fldCharType="begin"/>
        </w:r>
        <w:r w:rsidR="00FF340F" w:rsidRPr="00087433">
          <w:rPr>
            <w:rFonts w:asciiTheme="minorHAnsi" w:hAnsiTheme="minorHAnsi" w:cstheme="minorHAnsi"/>
            <w:noProof/>
            <w:webHidden/>
            <w:sz w:val="22"/>
            <w:szCs w:val="22"/>
          </w:rPr>
          <w:instrText xml:space="preserve"> PAGEREF _Toc132361807 \h </w:instrText>
        </w:r>
        <w:r w:rsidR="00FF340F" w:rsidRPr="00087433">
          <w:rPr>
            <w:rFonts w:asciiTheme="minorHAnsi" w:hAnsiTheme="minorHAnsi" w:cstheme="minorHAnsi"/>
            <w:noProof/>
            <w:webHidden/>
            <w:sz w:val="22"/>
            <w:szCs w:val="22"/>
          </w:rPr>
        </w:r>
        <w:r w:rsidR="00FF340F" w:rsidRPr="00087433">
          <w:rPr>
            <w:rFonts w:asciiTheme="minorHAnsi" w:hAnsiTheme="minorHAnsi" w:cstheme="minorHAnsi"/>
            <w:noProof/>
            <w:webHidden/>
            <w:sz w:val="22"/>
            <w:szCs w:val="22"/>
          </w:rPr>
          <w:fldChar w:fldCharType="separate"/>
        </w:r>
        <w:r w:rsidR="00FF340F" w:rsidRPr="00087433">
          <w:rPr>
            <w:rFonts w:asciiTheme="minorHAnsi" w:hAnsiTheme="minorHAnsi" w:cstheme="minorHAnsi"/>
            <w:noProof/>
            <w:webHidden/>
            <w:sz w:val="22"/>
            <w:szCs w:val="22"/>
          </w:rPr>
          <w:t>5</w:t>
        </w:r>
        <w:r w:rsidR="00FF340F" w:rsidRPr="00087433">
          <w:rPr>
            <w:rFonts w:asciiTheme="minorHAnsi" w:hAnsiTheme="minorHAnsi" w:cstheme="minorHAnsi"/>
            <w:noProof/>
            <w:webHidden/>
            <w:sz w:val="22"/>
            <w:szCs w:val="22"/>
          </w:rPr>
          <w:fldChar w:fldCharType="end"/>
        </w:r>
      </w:hyperlink>
    </w:p>
    <w:p w14:paraId="408B9F06" w14:textId="0B4AE2E4" w:rsidR="00FF340F" w:rsidRPr="00FF340F" w:rsidRDefault="001F4CDE" w:rsidP="00FF340F">
      <w:pPr>
        <w:pStyle w:val="TDC3"/>
        <w:rPr>
          <w:rFonts w:asciiTheme="minorHAnsi" w:eastAsiaTheme="minorEastAsia" w:hAnsiTheme="minorHAnsi" w:cstheme="minorHAnsi"/>
          <w:noProof/>
          <w:sz w:val="22"/>
          <w:szCs w:val="22"/>
        </w:rPr>
      </w:pPr>
      <w:hyperlink w:anchor="_Toc132361808" w:history="1">
        <w:r w:rsidR="00FF340F" w:rsidRPr="00FF340F">
          <w:rPr>
            <w:rStyle w:val="Hipervnculo"/>
            <w:rFonts w:asciiTheme="minorHAnsi" w:hAnsiTheme="minorHAnsi" w:cstheme="minorHAnsi"/>
            <w:noProof/>
            <w:sz w:val="22"/>
            <w:szCs w:val="22"/>
          </w:rPr>
          <w:t>b)</w:t>
        </w:r>
        <w:r w:rsidR="00FF340F" w:rsidRPr="00FF340F">
          <w:rPr>
            <w:rFonts w:asciiTheme="minorHAnsi" w:eastAsiaTheme="minorEastAsia" w:hAnsiTheme="minorHAnsi" w:cstheme="minorHAnsi"/>
            <w:noProof/>
            <w:sz w:val="22"/>
            <w:szCs w:val="22"/>
          </w:rPr>
          <w:tab/>
        </w:r>
        <w:r w:rsidR="00BD0CA5">
          <w:rPr>
            <w:rStyle w:val="Hipervnculo"/>
            <w:rFonts w:asciiTheme="minorHAnsi" w:hAnsiTheme="minorHAnsi" w:cstheme="minorHAnsi"/>
            <w:noProof/>
            <w:sz w:val="22"/>
            <w:szCs w:val="22"/>
          </w:rPr>
          <w:t>Zona climática y d</w:t>
        </w:r>
        <w:r w:rsidR="00FF340F" w:rsidRPr="00FF340F">
          <w:rPr>
            <w:rStyle w:val="Hipervnculo"/>
            <w:rFonts w:asciiTheme="minorHAnsi" w:hAnsiTheme="minorHAnsi" w:cstheme="minorHAnsi"/>
            <w:noProof/>
            <w:sz w:val="22"/>
            <w:szCs w:val="22"/>
          </w:rPr>
          <w:t>emanda de energía conjunta de calefacción y refrigeración antes y después de la actuación (kWh/m2*año)</w:t>
        </w:r>
        <w:r w:rsidR="00FF340F" w:rsidRPr="00FF340F">
          <w:rPr>
            <w:rFonts w:asciiTheme="minorHAnsi" w:hAnsiTheme="minorHAnsi" w:cstheme="minorHAnsi"/>
            <w:noProof/>
            <w:webHidden/>
            <w:sz w:val="22"/>
            <w:szCs w:val="22"/>
          </w:rPr>
          <w:tab/>
        </w:r>
        <w:r w:rsidR="00FF340F" w:rsidRPr="00FF340F">
          <w:rPr>
            <w:rFonts w:asciiTheme="minorHAnsi" w:hAnsiTheme="minorHAnsi" w:cstheme="minorHAnsi"/>
            <w:noProof/>
            <w:webHidden/>
            <w:sz w:val="22"/>
            <w:szCs w:val="22"/>
          </w:rPr>
          <w:fldChar w:fldCharType="begin"/>
        </w:r>
        <w:r w:rsidR="00FF340F" w:rsidRPr="00FF340F">
          <w:rPr>
            <w:rFonts w:asciiTheme="minorHAnsi" w:hAnsiTheme="minorHAnsi" w:cstheme="minorHAnsi"/>
            <w:noProof/>
            <w:webHidden/>
            <w:sz w:val="22"/>
            <w:szCs w:val="22"/>
          </w:rPr>
          <w:instrText xml:space="preserve"> PAGEREF _Toc132361808 \h </w:instrText>
        </w:r>
        <w:r w:rsidR="00FF340F" w:rsidRPr="00FF340F">
          <w:rPr>
            <w:rFonts w:asciiTheme="minorHAnsi" w:hAnsiTheme="minorHAnsi" w:cstheme="minorHAnsi"/>
            <w:noProof/>
            <w:webHidden/>
            <w:sz w:val="22"/>
            <w:szCs w:val="22"/>
          </w:rPr>
        </w:r>
        <w:r w:rsidR="00FF340F" w:rsidRPr="00FF340F">
          <w:rPr>
            <w:rFonts w:asciiTheme="minorHAnsi" w:hAnsiTheme="minorHAnsi" w:cstheme="minorHAnsi"/>
            <w:noProof/>
            <w:webHidden/>
            <w:sz w:val="22"/>
            <w:szCs w:val="22"/>
          </w:rPr>
          <w:fldChar w:fldCharType="separate"/>
        </w:r>
        <w:r w:rsidR="00FF340F" w:rsidRPr="00FF340F">
          <w:rPr>
            <w:rFonts w:asciiTheme="minorHAnsi" w:hAnsiTheme="minorHAnsi" w:cstheme="minorHAnsi"/>
            <w:noProof/>
            <w:webHidden/>
            <w:sz w:val="22"/>
            <w:szCs w:val="22"/>
          </w:rPr>
          <w:t>6</w:t>
        </w:r>
        <w:r w:rsidR="00FF340F" w:rsidRPr="00FF340F">
          <w:rPr>
            <w:rFonts w:asciiTheme="minorHAnsi" w:hAnsiTheme="minorHAnsi" w:cstheme="minorHAnsi"/>
            <w:noProof/>
            <w:webHidden/>
            <w:sz w:val="22"/>
            <w:szCs w:val="22"/>
          </w:rPr>
          <w:fldChar w:fldCharType="end"/>
        </w:r>
      </w:hyperlink>
    </w:p>
    <w:p w14:paraId="476077C8" w14:textId="65A2CE56" w:rsidR="00FF340F" w:rsidRPr="00FF340F" w:rsidRDefault="001F4CDE" w:rsidP="00FF340F">
      <w:pPr>
        <w:pStyle w:val="TDC3"/>
        <w:rPr>
          <w:rFonts w:asciiTheme="minorHAnsi" w:eastAsiaTheme="minorEastAsia" w:hAnsiTheme="minorHAnsi" w:cstheme="minorHAnsi"/>
          <w:noProof/>
          <w:sz w:val="22"/>
          <w:szCs w:val="22"/>
        </w:rPr>
      </w:pPr>
      <w:hyperlink w:anchor="_Toc132361809" w:history="1">
        <w:r w:rsidR="00FF340F" w:rsidRPr="00FF340F">
          <w:rPr>
            <w:rStyle w:val="Hipervnculo"/>
            <w:rFonts w:asciiTheme="minorHAnsi" w:hAnsiTheme="minorHAnsi" w:cstheme="minorHAnsi"/>
            <w:noProof/>
            <w:sz w:val="22"/>
            <w:szCs w:val="22"/>
          </w:rPr>
          <w:t>c)</w:t>
        </w:r>
        <w:r w:rsidR="00FF340F" w:rsidRPr="00FF340F">
          <w:rPr>
            <w:rFonts w:asciiTheme="minorHAnsi" w:eastAsiaTheme="minorEastAsia" w:hAnsiTheme="minorHAnsi" w:cstheme="minorHAnsi"/>
            <w:noProof/>
            <w:sz w:val="22"/>
            <w:szCs w:val="22"/>
          </w:rPr>
          <w:tab/>
        </w:r>
        <w:r w:rsidR="00FF340F" w:rsidRPr="00FF340F">
          <w:rPr>
            <w:rStyle w:val="Hipervnculo"/>
            <w:rFonts w:asciiTheme="minorHAnsi" w:hAnsiTheme="minorHAnsi" w:cstheme="minorHAnsi"/>
            <w:noProof/>
            <w:sz w:val="22"/>
            <w:szCs w:val="22"/>
          </w:rPr>
          <w:t>Porcentaje de ahorro en demanda de energía conjunta de calefacción y refrigeración.</w:t>
        </w:r>
        <w:r w:rsidR="00FF340F" w:rsidRPr="00FF340F">
          <w:rPr>
            <w:rFonts w:asciiTheme="minorHAnsi" w:hAnsiTheme="minorHAnsi" w:cstheme="minorHAnsi"/>
            <w:noProof/>
            <w:webHidden/>
            <w:sz w:val="22"/>
            <w:szCs w:val="22"/>
          </w:rPr>
          <w:tab/>
        </w:r>
        <w:r w:rsidR="00FF340F" w:rsidRPr="00FF340F">
          <w:rPr>
            <w:rFonts w:asciiTheme="minorHAnsi" w:hAnsiTheme="minorHAnsi" w:cstheme="minorHAnsi"/>
            <w:noProof/>
            <w:webHidden/>
            <w:sz w:val="22"/>
            <w:szCs w:val="22"/>
          </w:rPr>
          <w:fldChar w:fldCharType="begin"/>
        </w:r>
        <w:r w:rsidR="00FF340F" w:rsidRPr="00FF340F">
          <w:rPr>
            <w:rFonts w:asciiTheme="minorHAnsi" w:hAnsiTheme="minorHAnsi" w:cstheme="minorHAnsi"/>
            <w:noProof/>
            <w:webHidden/>
            <w:sz w:val="22"/>
            <w:szCs w:val="22"/>
          </w:rPr>
          <w:instrText xml:space="preserve"> PAGEREF _Toc132361809 \h </w:instrText>
        </w:r>
        <w:r w:rsidR="00FF340F" w:rsidRPr="00FF340F">
          <w:rPr>
            <w:rFonts w:asciiTheme="minorHAnsi" w:hAnsiTheme="minorHAnsi" w:cstheme="minorHAnsi"/>
            <w:noProof/>
            <w:webHidden/>
            <w:sz w:val="22"/>
            <w:szCs w:val="22"/>
          </w:rPr>
        </w:r>
        <w:r w:rsidR="00FF340F" w:rsidRPr="00FF340F">
          <w:rPr>
            <w:rFonts w:asciiTheme="minorHAnsi" w:hAnsiTheme="minorHAnsi" w:cstheme="minorHAnsi"/>
            <w:noProof/>
            <w:webHidden/>
            <w:sz w:val="22"/>
            <w:szCs w:val="22"/>
          </w:rPr>
          <w:fldChar w:fldCharType="separate"/>
        </w:r>
        <w:r w:rsidR="00FF340F" w:rsidRPr="00FF340F">
          <w:rPr>
            <w:rFonts w:asciiTheme="minorHAnsi" w:hAnsiTheme="minorHAnsi" w:cstheme="minorHAnsi"/>
            <w:noProof/>
            <w:webHidden/>
            <w:sz w:val="22"/>
            <w:szCs w:val="22"/>
          </w:rPr>
          <w:t>6</w:t>
        </w:r>
        <w:r w:rsidR="00FF340F" w:rsidRPr="00FF340F">
          <w:rPr>
            <w:rFonts w:asciiTheme="minorHAnsi" w:hAnsiTheme="minorHAnsi" w:cstheme="minorHAnsi"/>
            <w:noProof/>
            <w:webHidden/>
            <w:sz w:val="22"/>
            <w:szCs w:val="22"/>
          </w:rPr>
          <w:fldChar w:fldCharType="end"/>
        </w:r>
      </w:hyperlink>
    </w:p>
    <w:p w14:paraId="5ADFFBE3" w14:textId="451BD743" w:rsidR="00FF340F" w:rsidRPr="00FF340F" w:rsidRDefault="001F4CDE" w:rsidP="00FF340F">
      <w:pPr>
        <w:pStyle w:val="TDC3"/>
        <w:rPr>
          <w:rFonts w:asciiTheme="minorHAnsi" w:eastAsiaTheme="minorEastAsia" w:hAnsiTheme="minorHAnsi" w:cstheme="minorHAnsi"/>
          <w:noProof/>
          <w:sz w:val="22"/>
          <w:szCs w:val="22"/>
        </w:rPr>
      </w:pPr>
      <w:hyperlink w:anchor="_Toc132361810" w:history="1">
        <w:r w:rsidR="00FF340F" w:rsidRPr="00FF340F">
          <w:rPr>
            <w:rStyle w:val="Hipervnculo"/>
            <w:rFonts w:asciiTheme="minorHAnsi" w:hAnsiTheme="minorHAnsi" w:cstheme="minorHAnsi"/>
            <w:noProof/>
            <w:sz w:val="22"/>
            <w:szCs w:val="22"/>
          </w:rPr>
          <w:t>d)</w:t>
        </w:r>
        <w:r w:rsidR="00FF340F" w:rsidRPr="00FF340F">
          <w:rPr>
            <w:rFonts w:asciiTheme="minorHAnsi" w:eastAsiaTheme="minorEastAsia" w:hAnsiTheme="minorHAnsi" w:cstheme="minorHAnsi"/>
            <w:noProof/>
            <w:sz w:val="22"/>
            <w:szCs w:val="22"/>
          </w:rPr>
          <w:tab/>
        </w:r>
        <w:r w:rsidR="00FF340F" w:rsidRPr="00FF340F">
          <w:rPr>
            <w:rStyle w:val="Hipervnculo"/>
            <w:rFonts w:asciiTheme="minorHAnsi" w:hAnsiTheme="minorHAnsi" w:cstheme="minorHAnsi"/>
            <w:noProof/>
            <w:sz w:val="22"/>
            <w:szCs w:val="22"/>
          </w:rPr>
          <w:t>Consumo de energía primaria no renovable antes y después de la actuación (kWh/m2*año)</w:t>
        </w:r>
        <w:r w:rsidR="00FF340F" w:rsidRPr="00FF340F">
          <w:rPr>
            <w:rFonts w:asciiTheme="minorHAnsi" w:hAnsiTheme="minorHAnsi" w:cstheme="minorHAnsi"/>
            <w:noProof/>
            <w:webHidden/>
            <w:sz w:val="22"/>
            <w:szCs w:val="22"/>
          </w:rPr>
          <w:tab/>
        </w:r>
        <w:r w:rsidR="00FF340F" w:rsidRPr="00FF340F">
          <w:rPr>
            <w:rFonts w:asciiTheme="minorHAnsi" w:hAnsiTheme="minorHAnsi" w:cstheme="minorHAnsi"/>
            <w:noProof/>
            <w:webHidden/>
            <w:sz w:val="22"/>
            <w:szCs w:val="22"/>
          </w:rPr>
          <w:fldChar w:fldCharType="begin"/>
        </w:r>
        <w:r w:rsidR="00FF340F" w:rsidRPr="00FF340F">
          <w:rPr>
            <w:rFonts w:asciiTheme="minorHAnsi" w:hAnsiTheme="minorHAnsi" w:cstheme="minorHAnsi"/>
            <w:noProof/>
            <w:webHidden/>
            <w:sz w:val="22"/>
            <w:szCs w:val="22"/>
          </w:rPr>
          <w:instrText xml:space="preserve"> PAGEREF _Toc132361810 \h </w:instrText>
        </w:r>
        <w:r w:rsidR="00FF340F" w:rsidRPr="00FF340F">
          <w:rPr>
            <w:rFonts w:asciiTheme="minorHAnsi" w:hAnsiTheme="minorHAnsi" w:cstheme="minorHAnsi"/>
            <w:noProof/>
            <w:webHidden/>
            <w:sz w:val="22"/>
            <w:szCs w:val="22"/>
          </w:rPr>
        </w:r>
        <w:r w:rsidR="00FF340F" w:rsidRPr="00FF340F">
          <w:rPr>
            <w:rFonts w:asciiTheme="minorHAnsi" w:hAnsiTheme="minorHAnsi" w:cstheme="minorHAnsi"/>
            <w:noProof/>
            <w:webHidden/>
            <w:sz w:val="22"/>
            <w:szCs w:val="22"/>
          </w:rPr>
          <w:fldChar w:fldCharType="separate"/>
        </w:r>
        <w:r w:rsidR="00FF340F" w:rsidRPr="00FF340F">
          <w:rPr>
            <w:rFonts w:asciiTheme="minorHAnsi" w:hAnsiTheme="minorHAnsi" w:cstheme="minorHAnsi"/>
            <w:noProof/>
            <w:webHidden/>
            <w:sz w:val="22"/>
            <w:szCs w:val="22"/>
          </w:rPr>
          <w:t>6</w:t>
        </w:r>
        <w:r w:rsidR="00FF340F" w:rsidRPr="00FF340F">
          <w:rPr>
            <w:rFonts w:asciiTheme="minorHAnsi" w:hAnsiTheme="minorHAnsi" w:cstheme="minorHAnsi"/>
            <w:noProof/>
            <w:webHidden/>
            <w:sz w:val="22"/>
            <w:szCs w:val="22"/>
          </w:rPr>
          <w:fldChar w:fldCharType="end"/>
        </w:r>
      </w:hyperlink>
    </w:p>
    <w:p w14:paraId="5DCF1133" w14:textId="79CD8A2E" w:rsidR="00FF340F" w:rsidRPr="00FF340F" w:rsidRDefault="001F4CDE" w:rsidP="00FF340F">
      <w:pPr>
        <w:pStyle w:val="TDC3"/>
        <w:rPr>
          <w:rFonts w:asciiTheme="minorHAnsi" w:eastAsiaTheme="minorEastAsia" w:hAnsiTheme="minorHAnsi" w:cstheme="minorHAnsi"/>
          <w:noProof/>
          <w:sz w:val="22"/>
          <w:szCs w:val="22"/>
        </w:rPr>
      </w:pPr>
      <w:hyperlink w:anchor="_Toc132361811" w:history="1">
        <w:r w:rsidR="00FF340F" w:rsidRPr="00FF340F">
          <w:rPr>
            <w:rStyle w:val="Hipervnculo"/>
            <w:rFonts w:asciiTheme="minorHAnsi" w:hAnsiTheme="minorHAnsi" w:cstheme="minorHAnsi"/>
            <w:noProof/>
            <w:sz w:val="22"/>
            <w:szCs w:val="22"/>
          </w:rPr>
          <w:t>e)</w:t>
        </w:r>
        <w:r w:rsidR="00FF340F" w:rsidRPr="00FF340F">
          <w:rPr>
            <w:rFonts w:asciiTheme="minorHAnsi" w:eastAsiaTheme="minorEastAsia" w:hAnsiTheme="minorHAnsi" w:cstheme="minorHAnsi"/>
            <w:noProof/>
            <w:sz w:val="22"/>
            <w:szCs w:val="22"/>
          </w:rPr>
          <w:tab/>
        </w:r>
        <w:r w:rsidR="00FF340F" w:rsidRPr="00FF340F">
          <w:rPr>
            <w:rStyle w:val="Hipervnculo"/>
            <w:rFonts w:asciiTheme="minorHAnsi" w:hAnsiTheme="minorHAnsi" w:cstheme="minorHAnsi"/>
            <w:noProof/>
            <w:sz w:val="22"/>
            <w:szCs w:val="22"/>
          </w:rPr>
          <w:t>Porcentaje de ahorro en consumo de energía primaria no renovable</w:t>
        </w:r>
        <w:r w:rsidR="00FF340F" w:rsidRPr="00FF340F">
          <w:rPr>
            <w:rFonts w:asciiTheme="minorHAnsi" w:hAnsiTheme="minorHAnsi" w:cstheme="minorHAnsi"/>
            <w:noProof/>
            <w:webHidden/>
            <w:sz w:val="22"/>
            <w:szCs w:val="22"/>
          </w:rPr>
          <w:tab/>
        </w:r>
        <w:r w:rsidR="00FF340F" w:rsidRPr="00FF340F">
          <w:rPr>
            <w:rFonts w:asciiTheme="minorHAnsi" w:hAnsiTheme="minorHAnsi" w:cstheme="minorHAnsi"/>
            <w:noProof/>
            <w:webHidden/>
            <w:sz w:val="22"/>
            <w:szCs w:val="22"/>
          </w:rPr>
          <w:fldChar w:fldCharType="begin"/>
        </w:r>
        <w:r w:rsidR="00FF340F" w:rsidRPr="00FF340F">
          <w:rPr>
            <w:rFonts w:asciiTheme="minorHAnsi" w:hAnsiTheme="minorHAnsi" w:cstheme="minorHAnsi"/>
            <w:noProof/>
            <w:webHidden/>
            <w:sz w:val="22"/>
            <w:szCs w:val="22"/>
          </w:rPr>
          <w:instrText xml:space="preserve"> PAGEREF _Toc132361811 \h </w:instrText>
        </w:r>
        <w:r w:rsidR="00FF340F" w:rsidRPr="00FF340F">
          <w:rPr>
            <w:rFonts w:asciiTheme="minorHAnsi" w:hAnsiTheme="minorHAnsi" w:cstheme="minorHAnsi"/>
            <w:noProof/>
            <w:webHidden/>
            <w:sz w:val="22"/>
            <w:szCs w:val="22"/>
          </w:rPr>
        </w:r>
        <w:r w:rsidR="00FF340F" w:rsidRPr="00FF340F">
          <w:rPr>
            <w:rFonts w:asciiTheme="minorHAnsi" w:hAnsiTheme="minorHAnsi" w:cstheme="minorHAnsi"/>
            <w:noProof/>
            <w:webHidden/>
            <w:sz w:val="22"/>
            <w:szCs w:val="22"/>
          </w:rPr>
          <w:fldChar w:fldCharType="separate"/>
        </w:r>
        <w:r w:rsidR="00FF340F" w:rsidRPr="00FF340F">
          <w:rPr>
            <w:rFonts w:asciiTheme="minorHAnsi" w:hAnsiTheme="minorHAnsi" w:cstheme="minorHAnsi"/>
            <w:noProof/>
            <w:webHidden/>
            <w:sz w:val="22"/>
            <w:szCs w:val="22"/>
          </w:rPr>
          <w:t>6</w:t>
        </w:r>
        <w:r w:rsidR="00FF340F" w:rsidRPr="00FF340F">
          <w:rPr>
            <w:rFonts w:asciiTheme="minorHAnsi" w:hAnsiTheme="minorHAnsi" w:cstheme="minorHAnsi"/>
            <w:noProof/>
            <w:webHidden/>
            <w:sz w:val="22"/>
            <w:szCs w:val="22"/>
          </w:rPr>
          <w:fldChar w:fldCharType="end"/>
        </w:r>
      </w:hyperlink>
    </w:p>
    <w:p w14:paraId="6BD3B448" w14:textId="22EF347D" w:rsidR="00FF340F" w:rsidRPr="00FF340F" w:rsidRDefault="001F4CDE" w:rsidP="00FF340F">
      <w:pPr>
        <w:pStyle w:val="TDC3"/>
        <w:rPr>
          <w:rFonts w:asciiTheme="minorHAnsi" w:eastAsiaTheme="minorEastAsia" w:hAnsiTheme="minorHAnsi" w:cstheme="minorHAnsi"/>
          <w:noProof/>
          <w:sz w:val="22"/>
          <w:szCs w:val="22"/>
        </w:rPr>
      </w:pPr>
      <w:hyperlink w:anchor="_Toc132361812" w:history="1">
        <w:r w:rsidR="00FF340F" w:rsidRPr="00FF340F">
          <w:rPr>
            <w:rStyle w:val="Hipervnculo"/>
            <w:rFonts w:asciiTheme="minorHAnsi" w:hAnsiTheme="minorHAnsi" w:cstheme="minorHAnsi"/>
            <w:noProof/>
            <w:sz w:val="22"/>
            <w:szCs w:val="22"/>
          </w:rPr>
          <w:t>f)</w:t>
        </w:r>
        <w:r w:rsidR="00FF340F" w:rsidRPr="00FF340F">
          <w:rPr>
            <w:rFonts w:asciiTheme="minorHAnsi" w:eastAsiaTheme="minorEastAsia" w:hAnsiTheme="minorHAnsi" w:cstheme="minorHAnsi"/>
            <w:noProof/>
            <w:sz w:val="22"/>
            <w:szCs w:val="22"/>
          </w:rPr>
          <w:tab/>
        </w:r>
        <w:r w:rsidR="00FF340F" w:rsidRPr="00FF340F">
          <w:rPr>
            <w:rStyle w:val="Hipervnculo"/>
            <w:rFonts w:asciiTheme="minorHAnsi" w:hAnsiTheme="minorHAnsi" w:cstheme="minorHAnsi"/>
            <w:noProof/>
            <w:sz w:val="22"/>
            <w:szCs w:val="22"/>
          </w:rPr>
          <w:t>Emisiones de CO2 antes y después de la actuación (kgCO2/m2*año)</w:t>
        </w:r>
        <w:r w:rsidR="00FF340F" w:rsidRPr="00FF340F">
          <w:rPr>
            <w:rFonts w:asciiTheme="minorHAnsi" w:hAnsiTheme="minorHAnsi" w:cstheme="minorHAnsi"/>
            <w:noProof/>
            <w:webHidden/>
            <w:sz w:val="22"/>
            <w:szCs w:val="22"/>
          </w:rPr>
          <w:tab/>
        </w:r>
        <w:r w:rsidR="00FF340F" w:rsidRPr="00FF340F">
          <w:rPr>
            <w:rFonts w:asciiTheme="minorHAnsi" w:hAnsiTheme="minorHAnsi" w:cstheme="minorHAnsi"/>
            <w:noProof/>
            <w:webHidden/>
            <w:sz w:val="22"/>
            <w:szCs w:val="22"/>
          </w:rPr>
          <w:fldChar w:fldCharType="begin"/>
        </w:r>
        <w:r w:rsidR="00FF340F" w:rsidRPr="00FF340F">
          <w:rPr>
            <w:rFonts w:asciiTheme="minorHAnsi" w:hAnsiTheme="minorHAnsi" w:cstheme="minorHAnsi"/>
            <w:noProof/>
            <w:webHidden/>
            <w:sz w:val="22"/>
            <w:szCs w:val="22"/>
          </w:rPr>
          <w:instrText xml:space="preserve"> PAGEREF _Toc132361812 \h </w:instrText>
        </w:r>
        <w:r w:rsidR="00FF340F" w:rsidRPr="00FF340F">
          <w:rPr>
            <w:rFonts w:asciiTheme="minorHAnsi" w:hAnsiTheme="minorHAnsi" w:cstheme="minorHAnsi"/>
            <w:noProof/>
            <w:webHidden/>
            <w:sz w:val="22"/>
            <w:szCs w:val="22"/>
          </w:rPr>
        </w:r>
        <w:r w:rsidR="00FF340F" w:rsidRPr="00FF340F">
          <w:rPr>
            <w:rFonts w:asciiTheme="minorHAnsi" w:hAnsiTheme="minorHAnsi" w:cstheme="minorHAnsi"/>
            <w:noProof/>
            <w:webHidden/>
            <w:sz w:val="22"/>
            <w:szCs w:val="22"/>
          </w:rPr>
          <w:fldChar w:fldCharType="separate"/>
        </w:r>
        <w:r w:rsidR="00FF340F" w:rsidRPr="00FF340F">
          <w:rPr>
            <w:rFonts w:asciiTheme="minorHAnsi" w:hAnsiTheme="minorHAnsi" w:cstheme="minorHAnsi"/>
            <w:noProof/>
            <w:webHidden/>
            <w:sz w:val="22"/>
            <w:szCs w:val="22"/>
          </w:rPr>
          <w:t>6</w:t>
        </w:r>
        <w:r w:rsidR="00FF340F" w:rsidRPr="00FF340F">
          <w:rPr>
            <w:rFonts w:asciiTheme="minorHAnsi" w:hAnsiTheme="minorHAnsi" w:cstheme="minorHAnsi"/>
            <w:noProof/>
            <w:webHidden/>
            <w:sz w:val="22"/>
            <w:szCs w:val="22"/>
          </w:rPr>
          <w:fldChar w:fldCharType="end"/>
        </w:r>
      </w:hyperlink>
    </w:p>
    <w:p w14:paraId="33B8176E" w14:textId="38660285" w:rsidR="00FF340F" w:rsidRPr="00FF340F" w:rsidRDefault="001F4CDE" w:rsidP="00FF340F">
      <w:pPr>
        <w:pStyle w:val="TDC3"/>
        <w:rPr>
          <w:rFonts w:asciiTheme="minorHAnsi" w:eastAsiaTheme="minorEastAsia" w:hAnsiTheme="minorHAnsi" w:cstheme="minorHAnsi"/>
          <w:noProof/>
          <w:sz w:val="22"/>
          <w:szCs w:val="22"/>
        </w:rPr>
      </w:pPr>
      <w:hyperlink w:anchor="_Toc132361813" w:history="1">
        <w:r w:rsidR="00FF340F" w:rsidRPr="00FF340F">
          <w:rPr>
            <w:rStyle w:val="Hipervnculo"/>
            <w:rFonts w:asciiTheme="minorHAnsi" w:hAnsiTheme="minorHAnsi" w:cstheme="minorHAnsi"/>
            <w:noProof/>
            <w:sz w:val="22"/>
            <w:szCs w:val="22"/>
          </w:rPr>
          <w:t>g)</w:t>
        </w:r>
        <w:r w:rsidR="00FF340F" w:rsidRPr="00FF340F">
          <w:rPr>
            <w:rFonts w:asciiTheme="minorHAnsi" w:eastAsiaTheme="minorEastAsia" w:hAnsiTheme="minorHAnsi" w:cstheme="minorHAnsi"/>
            <w:noProof/>
            <w:sz w:val="22"/>
            <w:szCs w:val="22"/>
          </w:rPr>
          <w:tab/>
        </w:r>
        <w:r w:rsidR="00FF340F" w:rsidRPr="00FF340F">
          <w:rPr>
            <w:rStyle w:val="Hipervnculo"/>
            <w:rFonts w:asciiTheme="minorHAnsi" w:hAnsiTheme="minorHAnsi" w:cstheme="minorHAnsi"/>
            <w:noProof/>
            <w:sz w:val="22"/>
            <w:szCs w:val="22"/>
          </w:rPr>
          <w:t>Porcentaje de ahorro en emisiones de CO2.</w:t>
        </w:r>
        <w:r w:rsidR="00FF340F" w:rsidRPr="00FF340F">
          <w:rPr>
            <w:rFonts w:asciiTheme="minorHAnsi" w:hAnsiTheme="minorHAnsi" w:cstheme="minorHAnsi"/>
            <w:noProof/>
            <w:webHidden/>
            <w:sz w:val="22"/>
            <w:szCs w:val="22"/>
          </w:rPr>
          <w:tab/>
        </w:r>
        <w:r w:rsidR="00FF340F" w:rsidRPr="00FF340F">
          <w:rPr>
            <w:rFonts w:asciiTheme="minorHAnsi" w:hAnsiTheme="minorHAnsi" w:cstheme="minorHAnsi"/>
            <w:noProof/>
            <w:webHidden/>
            <w:sz w:val="22"/>
            <w:szCs w:val="22"/>
          </w:rPr>
          <w:fldChar w:fldCharType="begin"/>
        </w:r>
        <w:r w:rsidR="00FF340F" w:rsidRPr="00FF340F">
          <w:rPr>
            <w:rFonts w:asciiTheme="minorHAnsi" w:hAnsiTheme="minorHAnsi" w:cstheme="minorHAnsi"/>
            <w:noProof/>
            <w:webHidden/>
            <w:sz w:val="22"/>
            <w:szCs w:val="22"/>
          </w:rPr>
          <w:instrText xml:space="preserve"> PAGEREF _Toc132361813 \h </w:instrText>
        </w:r>
        <w:r w:rsidR="00FF340F" w:rsidRPr="00FF340F">
          <w:rPr>
            <w:rFonts w:asciiTheme="minorHAnsi" w:hAnsiTheme="minorHAnsi" w:cstheme="minorHAnsi"/>
            <w:noProof/>
            <w:webHidden/>
            <w:sz w:val="22"/>
            <w:szCs w:val="22"/>
          </w:rPr>
        </w:r>
        <w:r w:rsidR="00FF340F" w:rsidRPr="00FF340F">
          <w:rPr>
            <w:rFonts w:asciiTheme="minorHAnsi" w:hAnsiTheme="minorHAnsi" w:cstheme="minorHAnsi"/>
            <w:noProof/>
            <w:webHidden/>
            <w:sz w:val="22"/>
            <w:szCs w:val="22"/>
          </w:rPr>
          <w:fldChar w:fldCharType="separate"/>
        </w:r>
        <w:r w:rsidR="00FF340F" w:rsidRPr="00FF340F">
          <w:rPr>
            <w:rFonts w:asciiTheme="minorHAnsi" w:hAnsiTheme="minorHAnsi" w:cstheme="minorHAnsi"/>
            <w:noProof/>
            <w:webHidden/>
            <w:sz w:val="22"/>
            <w:szCs w:val="22"/>
          </w:rPr>
          <w:t>6</w:t>
        </w:r>
        <w:r w:rsidR="00FF340F" w:rsidRPr="00FF340F">
          <w:rPr>
            <w:rFonts w:asciiTheme="minorHAnsi" w:hAnsiTheme="minorHAnsi" w:cstheme="minorHAnsi"/>
            <w:noProof/>
            <w:webHidden/>
            <w:sz w:val="22"/>
            <w:szCs w:val="22"/>
          </w:rPr>
          <w:fldChar w:fldCharType="end"/>
        </w:r>
      </w:hyperlink>
    </w:p>
    <w:p w14:paraId="3867B8BE" w14:textId="7389F727" w:rsidR="00FF340F" w:rsidRDefault="001F4CDE" w:rsidP="00FF340F">
      <w:pPr>
        <w:pStyle w:val="TDC3"/>
        <w:rPr>
          <w:rFonts w:asciiTheme="minorHAnsi" w:hAnsiTheme="minorHAnsi" w:cstheme="minorHAnsi"/>
          <w:noProof/>
          <w:sz w:val="22"/>
          <w:szCs w:val="22"/>
        </w:rPr>
      </w:pPr>
      <w:hyperlink w:anchor="_Toc132361814" w:history="1">
        <w:r w:rsidR="00FF340F" w:rsidRPr="00FF340F">
          <w:rPr>
            <w:rStyle w:val="Hipervnculo"/>
            <w:rFonts w:asciiTheme="minorHAnsi" w:hAnsiTheme="minorHAnsi" w:cstheme="minorHAnsi"/>
            <w:noProof/>
            <w:sz w:val="22"/>
            <w:szCs w:val="22"/>
          </w:rPr>
          <w:t>h)</w:t>
        </w:r>
        <w:r w:rsidR="00FF340F" w:rsidRPr="00FF340F">
          <w:rPr>
            <w:rFonts w:asciiTheme="minorHAnsi" w:eastAsiaTheme="minorEastAsia" w:hAnsiTheme="minorHAnsi" w:cstheme="minorHAnsi"/>
            <w:noProof/>
            <w:sz w:val="22"/>
            <w:szCs w:val="22"/>
          </w:rPr>
          <w:tab/>
        </w:r>
        <w:r w:rsidR="00FF340F" w:rsidRPr="00FF340F">
          <w:rPr>
            <w:rStyle w:val="Hipervnculo"/>
            <w:rFonts w:asciiTheme="minorHAnsi" w:hAnsiTheme="minorHAnsi" w:cstheme="minorHAnsi"/>
            <w:noProof/>
            <w:sz w:val="22"/>
            <w:szCs w:val="22"/>
          </w:rPr>
          <w:t>Calificación energética del edificio antes y después de la actuación (letra) en consumo de energía y emisiones.</w:t>
        </w:r>
        <w:r w:rsidR="00FF340F" w:rsidRPr="00FF340F">
          <w:rPr>
            <w:rFonts w:asciiTheme="minorHAnsi" w:hAnsiTheme="minorHAnsi" w:cstheme="minorHAnsi"/>
            <w:noProof/>
            <w:webHidden/>
            <w:sz w:val="22"/>
            <w:szCs w:val="22"/>
          </w:rPr>
          <w:tab/>
        </w:r>
        <w:r w:rsidR="00FF340F" w:rsidRPr="00FF340F">
          <w:rPr>
            <w:rFonts w:asciiTheme="minorHAnsi" w:hAnsiTheme="minorHAnsi" w:cstheme="minorHAnsi"/>
            <w:noProof/>
            <w:webHidden/>
            <w:sz w:val="22"/>
            <w:szCs w:val="22"/>
          </w:rPr>
          <w:fldChar w:fldCharType="begin"/>
        </w:r>
        <w:r w:rsidR="00FF340F" w:rsidRPr="00FF340F">
          <w:rPr>
            <w:rFonts w:asciiTheme="minorHAnsi" w:hAnsiTheme="minorHAnsi" w:cstheme="minorHAnsi"/>
            <w:noProof/>
            <w:webHidden/>
            <w:sz w:val="22"/>
            <w:szCs w:val="22"/>
          </w:rPr>
          <w:instrText xml:space="preserve"> PAGEREF _Toc132361814 \h </w:instrText>
        </w:r>
        <w:r w:rsidR="00FF340F" w:rsidRPr="00FF340F">
          <w:rPr>
            <w:rFonts w:asciiTheme="minorHAnsi" w:hAnsiTheme="minorHAnsi" w:cstheme="minorHAnsi"/>
            <w:noProof/>
            <w:webHidden/>
            <w:sz w:val="22"/>
            <w:szCs w:val="22"/>
          </w:rPr>
        </w:r>
        <w:r w:rsidR="00FF340F" w:rsidRPr="00FF340F">
          <w:rPr>
            <w:rFonts w:asciiTheme="minorHAnsi" w:hAnsiTheme="minorHAnsi" w:cstheme="minorHAnsi"/>
            <w:noProof/>
            <w:webHidden/>
            <w:sz w:val="22"/>
            <w:szCs w:val="22"/>
          </w:rPr>
          <w:fldChar w:fldCharType="separate"/>
        </w:r>
        <w:r w:rsidR="00FF340F" w:rsidRPr="00FF340F">
          <w:rPr>
            <w:rFonts w:asciiTheme="minorHAnsi" w:hAnsiTheme="minorHAnsi" w:cstheme="minorHAnsi"/>
            <w:noProof/>
            <w:webHidden/>
            <w:sz w:val="22"/>
            <w:szCs w:val="22"/>
          </w:rPr>
          <w:t>7</w:t>
        </w:r>
        <w:r w:rsidR="00FF340F" w:rsidRPr="00FF340F">
          <w:rPr>
            <w:rFonts w:asciiTheme="minorHAnsi" w:hAnsiTheme="minorHAnsi" w:cstheme="minorHAnsi"/>
            <w:noProof/>
            <w:webHidden/>
            <w:sz w:val="22"/>
            <w:szCs w:val="22"/>
          </w:rPr>
          <w:fldChar w:fldCharType="end"/>
        </w:r>
      </w:hyperlink>
    </w:p>
    <w:p w14:paraId="4E28864D" w14:textId="77777777" w:rsidR="00C10332" w:rsidRPr="00C10332" w:rsidRDefault="00C10332" w:rsidP="00C10332"/>
    <w:p w14:paraId="08A212E7" w14:textId="190ACB5E" w:rsidR="00C10332" w:rsidRPr="00C10332" w:rsidRDefault="00C10332" w:rsidP="00C10332">
      <w:pPr>
        <w:rPr>
          <w:rFonts w:asciiTheme="minorHAnsi" w:eastAsiaTheme="minorEastAsia" w:hAnsiTheme="minorHAnsi" w:cstheme="minorHAnsi"/>
          <w:b/>
          <w:sz w:val="22"/>
          <w:szCs w:val="22"/>
        </w:rPr>
      </w:pPr>
      <w:r>
        <w:rPr>
          <w:rFonts w:asciiTheme="minorHAnsi" w:eastAsiaTheme="minorEastAsia" w:hAnsiTheme="minorHAnsi" w:cstheme="minorHAnsi"/>
          <w:b/>
          <w:sz w:val="22"/>
          <w:szCs w:val="22"/>
        </w:rPr>
        <w:t xml:space="preserve">7.    </w:t>
      </w:r>
      <w:r w:rsidRPr="00C10332">
        <w:rPr>
          <w:rFonts w:asciiTheme="minorHAnsi" w:eastAsiaTheme="minorEastAsia" w:hAnsiTheme="minorHAnsi" w:cstheme="minorHAnsi"/>
          <w:b/>
          <w:sz w:val="22"/>
          <w:szCs w:val="22"/>
        </w:rPr>
        <w:t>CONFORMIDAD DEL SOLICITANTE CON LA MEMORIA</w:t>
      </w:r>
      <w:r>
        <w:rPr>
          <w:rFonts w:asciiTheme="minorHAnsi" w:eastAsiaTheme="minorEastAsia" w:hAnsiTheme="minorHAnsi" w:cstheme="minorHAnsi"/>
          <w:sz w:val="22"/>
          <w:szCs w:val="22"/>
        </w:rPr>
        <w:t>……………………………………………………………………..…..</w:t>
      </w:r>
      <w:r w:rsidRPr="00C10332">
        <w:rPr>
          <w:rFonts w:asciiTheme="minorHAnsi" w:eastAsiaTheme="minorEastAsia" w:hAnsiTheme="minorHAnsi" w:cstheme="minorHAnsi"/>
          <w:sz w:val="22"/>
          <w:szCs w:val="22"/>
        </w:rPr>
        <w:t>7</w:t>
      </w:r>
    </w:p>
    <w:p w14:paraId="227EDF1F" w14:textId="7E272C6F" w:rsidR="00E44A53" w:rsidRPr="006935EA" w:rsidRDefault="00CD5133" w:rsidP="00B85A94">
      <w:pPr>
        <w:rPr>
          <w:rFonts w:ascii="Roboto" w:hAnsi="Roboto" w:cs="Arial"/>
          <w:szCs w:val="24"/>
        </w:rPr>
      </w:pPr>
      <w:r w:rsidRPr="00FF340F">
        <w:rPr>
          <w:rFonts w:asciiTheme="minorHAnsi" w:hAnsiTheme="minorHAnsi" w:cstheme="minorHAnsi"/>
          <w:b/>
          <w:bCs/>
          <w:caps/>
          <w:sz w:val="22"/>
          <w:szCs w:val="22"/>
        </w:rPr>
        <w:fldChar w:fldCharType="end"/>
      </w:r>
    </w:p>
    <w:bookmarkEnd w:id="0"/>
    <w:p w14:paraId="24558AA0" w14:textId="6E23B718" w:rsidR="006F42D1" w:rsidRPr="006F42D1" w:rsidRDefault="006F42D1" w:rsidP="006F42D1">
      <w:pPr>
        <w:rPr>
          <w:rFonts w:eastAsiaTheme="minorEastAsia"/>
        </w:rPr>
      </w:pPr>
    </w:p>
    <w:p w14:paraId="4762334D" w14:textId="77777777" w:rsidR="006F42D1" w:rsidRDefault="006F42D1" w:rsidP="00B85A94">
      <w:pPr>
        <w:rPr>
          <w:rFonts w:ascii="Roboto" w:hAnsi="Roboto"/>
          <w:lang w:val="en-US"/>
        </w:rPr>
      </w:pPr>
    </w:p>
    <w:p w14:paraId="57049BF8" w14:textId="77777777" w:rsidR="003F4F91" w:rsidRDefault="003F4F91" w:rsidP="00B85A94">
      <w:pPr>
        <w:rPr>
          <w:rFonts w:ascii="Roboto" w:hAnsi="Roboto"/>
          <w:lang w:val="en-US"/>
        </w:rPr>
      </w:pPr>
    </w:p>
    <w:p w14:paraId="4A6C835F" w14:textId="77777777" w:rsidR="003F4F91" w:rsidRDefault="003F4F91" w:rsidP="00B85A94">
      <w:pPr>
        <w:rPr>
          <w:rFonts w:ascii="Roboto" w:hAnsi="Roboto"/>
          <w:lang w:val="en-US"/>
        </w:rPr>
      </w:pPr>
    </w:p>
    <w:p w14:paraId="412232C0" w14:textId="77777777" w:rsidR="003F4F91" w:rsidRDefault="003F4F91" w:rsidP="00B85A94">
      <w:pPr>
        <w:rPr>
          <w:rFonts w:ascii="Roboto" w:hAnsi="Roboto"/>
          <w:lang w:val="en-US"/>
        </w:rPr>
      </w:pPr>
    </w:p>
    <w:p w14:paraId="54695C83" w14:textId="77777777" w:rsidR="003F4F91" w:rsidRDefault="003F4F91" w:rsidP="00B85A94">
      <w:pPr>
        <w:rPr>
          <w:rFonts w:ascii="Roboto" w:hAnsi="Roboto"/>
          <w:lang w:val="en-US"/>
        </w:rPr>
      </w:pPr>
    </w:p>
    <w:p w14:paraId="09302A06" w14:textId="77777777" w:rsidR="00FF340F" w:rsidRDefault="00FF340F" w:rsidP="00B85A94">
      <w:pPr>
        <w:rPr>
          <w:rFonts w:ascii="Roboto" w:hAnsi="Roboto"/>
          <w:lang w:val="en-US"/>
        </w:rPr>
      </w:pPr>
    </w:p>
    <w:p w14:paraId="106304EA" w14:textId="77777777" w:rsidR="00FF340F" w:rsidRDefault="00FF340F" w:rsidP="00B85A94">
      <w:pPr>
        <w:rPr>
          <w:rFonts w:ascii="Roboto" w:hAnsi="Roboto"/>
          <w:lang w:val="en-US"/>
        </w:rPr>
      </w:pPr>
    </w:p>
    <w:p w14:paraId="047213AC" w14:textId="77777777" w:rsidR="00FF340F" w:rsidRDefault="00FF340F" w:rsidP="00B85A94">
      <w:pPr>
        <w:rPr>
          <w:rFonts w:ascii="Roboto" w:hAnsi="Roboto"/>
          <w:lang w:val="en-US"/>
        </w:rPr>
      </w:pPr>
    </w:p>
    <w:p w14:paraId="12F8752D" w14:textId="77777777" w:rsidR="00FF340F" w:rsidRDefault="00FF340F" w:rsidP="00B85A94">
      <w:pPr>
        <w:rPr>
          <w:rFonts w:ascii="Roboto" w:hAnsi="Roboto"/>
          <w:lang w:val="en-US"/>
        </w:rPr>
      </w:pPr>
    </w:p>
    <w:p w14:paraId="755CF8F5" w14:textId="77777777" w:rsidR="00FF340F" w:rsidRDefault="00FF340F" w:rsidP="00B85A94">
      <w:pPr>
        <w:rPr>
          <w:rFonts w:ascii="Roboto" w:hAnsi="Roboto"/>
          <w:lang w:val="en-US"/>
        </w:rPr>
      </w:pPr>
    </w:p>
    <w:p w14:paraId="2A37A61D" w14:textId="77777777" w:rsidR="00FF340F" w:rsidRDefault="00FF340F" w:rsidP="00B85A94">
      <w:pPr>
        <w:rPr>
          <w:rFonts w:ascii="Roboto" w:hAnsi="Roboto"/>
          <w:lang w:val="en-US"/>
        </w:rPr>
      </w:pPr>
    </w:p>
    <w:p w14:paraId="0E068E1A" w14:textId="77777777" w:rsidR="00FF340F" w:rsidRDefault="00FF340F" w:rsidP="00B85A94">
      <w:pPr>
        <w:rPr>
          <w:rFonts w:ascii="Roboto" w:hAnsi="Roboto"/>
          <w:lang w:val="en-US"/>
        </w:rPr>
      </w:pPr>
    </w:p>
    <w:p w14:paraId="318F533F" w14:textId="77777777" w:rsidR="00FF340F" w:rsidRDefault="00FF340F" w:rsidP="00B85A94">
      <w:pPr>
        <w:rPr>
          <w:rFonts w:ascii="Roboto" w:hAnsi="Roboto"/>
          <w:lang w:val="en-US"/>
        </w:rPr>
      </w:pPr>
    </w:p>
    <w:p w14:paraId="65130083" w14:textId="77777777" w:rsidR="00FF340F" w:rsidRDefault="00FF340F" w:rsidP="00B85A94">
      <w:pPr>
        <w:rPr>
          <w:rFonts w:ascii="Roboto" w:hAnsi="Roboto"/>
          <w:lang w:val="en-US"/>
        </w:rPr>
      </w:pPr>
    </w:p>
    <w:p w14:paraId="2DB4BE80" w14:textId="77777777" w:rsidR="00FF340F" w:rsidRDefault="00FF340F" w:rsidP="00B85A94">
      <w:pPr>
        <w:rPr>
          <w:rFonts w:ascii="Roboto" w:hAnsi="Roboto"/>
          <w:lang w:val="en-US"/>
        </w:rPr>
      </w:pPr>
    </w:p>
    <w:p w14:paraId="1FCA14FE" w14:textId="77777777" w:rsidR="003F4F91" w:rsidRPr="003F4F91" w:rsidRDefault="003F4F91" w:rsidP="003F4F91">
      <w:pPr>
        <w:widowControl w:val="0"/>
        <w:numPr>
          <w:ilvl w:val="0"/>
          <w:numId w:val="14"/>
        </w:numPr>
        <w:suppressLineNumbers/>
        <w:tabs>
          <w:tab w:val="center" w:pos="851"/>
          <w:tab w:val="right" w:pos="9638"/>
        </w:tabs>
        <w:suppressAutoHyphens/>
        <w:autoSpaceDN w:val="0"/>
        <w:jc w:val="both"/>
        <w:textAlignment w:val="baseline"/>
        <w:outlineLvl w:val="0"/>
        <w:rPr>
          <w:rFonts w:ascii="Calibri" w:eastAsia="Andale Sans UI" w:hAnsi="Calibri" w:cs="Calibri"/>
          <w:b/>
          <w:bCs/>
          <w:kern w:val="3"/>
          <w:sz w:val="24"/>
          <w:szCs w:val="24"/>
          <w:lang w:val="en-US"/>
        </w:rPr>
      </w:pPr>
      <w:bookmarkStart w:id="1" w:name="_Toc131154603"/>
      <w:bookmarkStart w:id="2" w:name="_Toc132361795"/>
      <w:r w:rsidRPr="003F4F91">
        <w:rPr>
          <w:rFonts w:ascii="Calibri" w:eastAsia="Andale Sans UI" w:hAnsi="Calibri" w:cs="Calibri"/>
          <w:b/>
          <w:bCs/>
          <w:kern w:val="3"/>
          <w:sz w:val="24"/>
          <w:szCs w:val="24"/>
          <w:lang w:val="en-US"/>
        </w:rPr>
        <w:t>NORMATIVA DE APLICACIÓN Y ACREDITACIÓN DE SU CUMPLIMIENTO</w:t>
      </w:r>
      <w:bookmarkEnd w:id="1"/>
      <w:bookmarkEnd w:id="2"/>
    </w:p>
    <w:p w14:paraId="084BC276" w14:textId="77777777" w:rsidR="003F4F91" w:rsidRDefault="003F4F91" w:rsidP="00B85A94">
      <w:pPr>
        <w:rPr>
          <w:rFonts w:ascii="Roboto" w:hAnsi="Roboto"/>
          <w:lang w:val="en-US"/>
        </w:rPr>
      </w:pPr>
    </w:p>
    <w:p w14:paraId="5A3AAF61" w14:textId="77777777" w:rsidR="003F4F91" w:rsidRDefault="003F4F91" w:rsidP="003F4F91">
      <w:pPr>
        <w:autoSpaceDE w:val="0"/>
        <w:jc w:val="both"/>
        <w:rPr>
          <w:rFonts w:ascii="Calibri" w:hAnsi="Calibri" w:cs="Calibri"/>
          <w:color w:val="000000"/>
          <w:sz w:val="22"/>
          <w:szCs w:val="22"/>
          <w:lang w:eastAsia="ja-JP"/>
        </w:rPr>
      </w:pPr>
    </w:p>
    <w:p w14:paraId="2785EDFD" w14:textId="73932185" w:rsidR="003F4F91" w:rsidRPr="000D2E16" w:rsidRDefault="003F4F91" w:rsidP="003F4F91">
      <w:pPr>
        <w:autoSpaceDE w:val="0"/>
        <w:spacing w:after="120"/>
        <w:jc w:val="both"/>
        <w:rPr>
          <w:rFonts w:ascii="Calibri" w:hAnsi="Calibri" w:cs="Calibri"/>
          <w:color w:val="000000"/>
          <w:sz w:val="22"/>
          <w:szCs w:val="22"/>
          <w:lang w:eastAsia="ja-JP"/>
        </w:rPr>
      </w:pPr>
      <w:r w:rsidRPr="000D2E16">
        <w:rPr>
          <w:rFonts w:ascii="Calibri" w:hAnsi="Calibri" w:cs="Calibri"/>
          <w:color w:val="000000"/>
          <w:sz w:val="22"/>
          <w:szCs w:val="22"/>
          <w:lang w:eastAsia="ja-JP"/>
        </w:rPr>
        <w:t>La presente memoria se rige por la siguiente normativ</w:t>
      </w:r>
      <w:r>
        <w:rPr>
          <w:rFonts w:ascii="Calibri" w:hAnsi="Calibri" w:cs="Calibri"/>
          <w:color w:val="000000"/>
          <w:sz w:val="22"/>
          <w:szCs w:val="22"/>
          <w:lang w:eastAsia="ja-JP"/>
        </w:rPr>
        <w:t>a</w:t>
      </w:r>
      <w:r w:rsidRPr="000D2E16">
        <w:rPr>
          <w:rFonts w:ascii="Calibri" w:hAnsi="Calibri" w:cs="Calibri"/>
          <w:color w:val="000000"/>
          <w:sz w:val="22"/>
          <w:szCs w:val="22"/>
          <w:lang w:eastAsia="ja-JP"/>
        </w:rPr>
        <w:t xml:space="preserve"> de aplicación:</w:t>
      </w:r>
    </w:p>
    <w:p w14:paraId="5807C898" w14:textId="77777777" w:rsidR="003F4F91" w:rsidRPr="000D2E16" w:rsidRDefault="003F4F91" w:rsidP="003F4F91">
      <w:pPr>
        <w:widowControl w:val="0"/>
        <w:numPr>
          <w:ilvl w:val="0"/>
          <w:numId w:val="15"/>
        </w:numPr>
        <w:suppressAutoHyphens/>
        <w:autoSpaceDE w:val="0"/>
        <w:autoSpaceDN w:val="0"/>
        <w:spacing w:after="120"/>
        <w:jc w:val="both"/>
        <w:textAlignment w:val="baseline"/>
        <w:rPr>
          <w:rFonts w:ascii="Calibri" w:hAnsi="Calibri" w:cs="Calibri"/>
          <w:color w:val="000000"/>
          <w:sz w:val="22"/>
          <w:szCs w:val="22"/>
          <w:lang w:eastAsia="ja-JP"/>
        </w:rPr>
      </w:pPr>
      <w:r w:rsidRPr="000D2E16">
        <w:rPr>
          <w:rFonts w:ascii="Calibri" w:hAnsi="Calibri" w:cs="Calibri"/>
          <w:color w:val="000000"/>
          <w:sz w:val="22"/>
          <w:szCs w:val="22"/>
          <w:u w:val="single"/>
          <w:lang w:eastAsia="ja-JP"/>
        </w:rPr>
        <w:t>Bases reguladoras</w:t>
      </w:r>
      <w:r w:rsidRPr="000D2E16">
        <w:rPr>
          <w:rFonts w:ascii="Calibri" w:hAnsi="Calibri" w:cs="Calibri"/>
          <w:color w:val="000000"/>
          <w:sz w:val="22"/>
          <w:szCs w:val="22"/>
          <w:lang w:eastAsia="ja-JP"/>
        </w:rPr>
        <w:t>: Real Decreto 853/2021, de 5 de octubre, por el que se regulan los programas de ayuda en</w:t>
      </w:r>
      <w:r>
        <w:rPr>
          <w:rFonts w:ascii="Calibri" w:hAnsi="Calibri" w:cs="Calibri"/>
          <w:color w:val="000000"/>
          <w:sz w:val="22"/>
          <w:szCs w:val="22"/>
          <w:lang w:eastAsia="ja-JP"/>
        </w:rPr>
        <w:t xml:space="preserve"> </w:t>
      </w:r>
      <w:r w:rsidRPr="000D2E16">
        <w:rPr>
          <w:rFonts w:ascii="Calibri" w:hAnsi="Calibri" w:cs="Calibri"/>
          <w:color w:val="000000"/>
          <w:sz w:val="22"/>
          <w:szCs w:val="22"/>
          <w:lang w:eastAsia="ja-JP"/>
        </w:rPr>
        <w:t>materia de rehabilitación residencial y vivienda social del Plan de Recuperación, Transformación y Resiliencia</w:t>
      </w:r>
      <w:r>
        <w:rPr>
          <w:rFonts w:ascii="Calibri" w:hAnsi="Calibri" w:cs="Calibri"/>
          <w:color w:val="000000"/>
          <w:sz w:val="22"/>
          <w:szCs w:val="22"/>
          <w:lang w:eastAsia="ja-JP"/>
        </w:rPr>
        <w:t xml:space="preserve"> </w:t>
      </w:r>
      <w:r w:rsidRPr="000D2E16">
        <w:rPr>
          <w:rFonts w:ascii="Calibri" w:hAnsi="Calibri" w:cs="Calibri"/>
          <w:color w:val="000000"/>
          <w:sz w:val="22"/>
          <w:szCs w:val="22"/>
          <w:lang w:eastAsia="ja-JP"/>
        </w:rPr>
        <w:t>(BOE nº239, de 06/10/2021).</w:t>
      </w:r>
    </w:p>
    <w:p w14:paraId="3DA74636" w14:textId="77777777" w:rsidR="003F4F91" w:rsidRPr="000D2E16" w:rsidRDefault="003F4F91" w:rsidP="003F4F91">
      <w:pPr>
        <w:widowControl w:val="0"/>
        <w:numPr>
          <w:ilvl w:val="0"/>
          <w:numId w:val="15"/>
        </w:numPr>
        <w:suppressAutoHyphens/>
        <w:autoSpaceDE w:val="0"/>
        <w:autoSpaceDN w:val="0"/>
        <w:spacing w:after="120"/>
        <w:jc w:val="both"/>
        <w:textAlignment w:val="baseline"/>
        <w:rPr>
          <w:rFonts w:ascii="Calibri" w:hAnsi="Calibri" w:cs="Calibri"/>
          <w:color w:val="000000"/>
          <w:sz w:val="22"/>
          <w:szCs w:val="22"/>
          <w:lang w:eastAsia="ja-JP"/>
        </w:rPr>
      </w:pPr>
      <w:r w:rsidRPr="000D2E16">
        <w:rPr>
          <w:rFonts w:ascii="Calibri" w:hAnsi="Calibri" w:cs="Calibri"/>
          <w:color w:val="000000"/>
          <w:sz w:val="22"/>
          <w:szCs w:val="22"/>
          <w:u w:val="single"/>
          <w:lang w:eastAsia="ja-JP"/>
        </w:rPr>
        <w:t>Orden de convocatoria:</w:t>
      </w:r>
      <w:r w:rsidRPr="000D2E16">
        <w:rPr>
          <w:rFonts w:ascii="Calibri" w:hAnsi="Calibri" w:cs="Calibri"/>
          <w:color w:val="000000"/>
          <w:sz w:val="22"/>
          <w:szCs w:val="22"/>
          <w:lang w:eastAsia="ja-JP"/>
        </w:rPr>
        <w:t xml:space="preserve"> Orden de 7 de junio de 2022 de la Consejería de Fomento e Infraestructuras por la que</w:t>
      </w:r>
      <w:r>
        <w:rPr>
          <w:rFonts w:ascii="Calibri" w:hAnsi="Calibri" w:cs="Calibri"/>
          <w:color w:val="000000"/>
          <w:sz w:val="22"/>
          <w:szCs w:val="22"/>
          <w:lang w:eastAsia="ja-JP"/>
        </w:rPr>
        <w:t xml:space="preserve"> </w:t>
      </w:r>
      <w:r w:rsidRPr="000D2E16">
        <w:rPr>
          <w:rFonts w:ascii="Calibri" w:hAnsi="Calibri" w:cs="Calibri"/>
          <w:color w:val="000000"/>
          <w:sz w:val="22"/>
          <w:szCs w:val="22"/>
          <w:lang w:eastAsia="ja-JP"/>
        </w:rPr>
        <w:t>se convocan ayudas, en la Región de Murcia, destinadas a las actuaciones de rehabilitación a nivel de edificio y</w:t>
      </w:r>
      <w:r>
        <w:rPr>
          <w:rFonts w:ascii="Calibri" w:hAnsi="Calibri" w:cs="Calibri"/>
          <w:color w:val="000000"/>
          <w:sz w:val="22"/>
          <w:szCs w:val="22"/>
          <w:lang w:eastAsia="ja-JP"/>
        </w:rPr>
        <w:t xml:space="preserve"> </w:t>
      </w:r>
      <w:r w:rsidRPr="000D2E16">
        <w:rPr>
          <w:rFonts w:ascii="Calibri" w:hAnsi="Calibri" w:cs="Calibri"/>
          <w:color w:val="000000"/>
          <w:sz w:val="22"/>
          <w:szCs w:val="22"/>
          <w:lang w:eastAsia="ja-JP"/>
        </w:rPr>
        <w:t>las de mejora de la eficiencia energética en viviendas, en el marco del Plan de Recuperación, Transformación y</w:t>
      </w:r>
      <w:r>
        <w:rPr>
          <w:rFonts w:ascii="Calibri" w:hAnsi="Calibri" w:cs="Calibri"/>
          <w:color w:val="000000"/>
          <w:sz w:val="22"/>
          <w:szCs w:val="22"/>
          <w:lang w:eastAsia="ja-JP"/>
        </w:rPr>
        <w:t xml:space="preserve"> </w:t>
      </w:r>
      <w:r w:rsidRPr="000D2E16">
        <w:rPr>
          <w:rFonts w:ascii="Calibri" w:hAnsi="Calibri" w:cs="Calibri"/>
          <w:color w:val="000000"/>
          <w:sz w:val="22"/>
          <w:szCs w:val="22"/>
          <w:lang w:eastAsia="ja-JP"/>
        </w:rPr>
        <w:t xml:space="preserve">Resiliencia - Financiado por la Unión Europea - </w:t>
      </w:r>
      <w:proofErr w:type="spellStart"/>
      <w:r w:rsidRPr="000D2E16">
        <w:rPr>
          <w:rFonts w:ascii="Calibri" w:hAnsi="Calibri" w:cs="Calibri"/>
          <w:color w:val="000000"/>
          <w:sz w:val="22"/>
          <w:szCs w:val="22"/>
          <w:lang w:eastAsia="ja-JP"/>
        </w:rPr>
        <w:t>NextGenerationEU</w:t>
      </w:r>
      <w:proofErr w:type="spellEnd"/>
      <w:r w:rsidRPr="000D2E16">
        <w:rPr>
          <w:rFonts w:ascii="Calibri" w:hAnsi="Calibri" w:cs="Calibri"/>
          <w:color w:val="000000"/>
          <w:sz w:val="22"/>
          <w:szCs w:val="22"/>
          <w:lang w:eastAsia="ja-JP"/>
        </w:rPr>
        <w:t xml:space="preserve"> (BORM nº137, de 16/06/2022).</w:t>
      </w:r>
    </w:p>
    <w:p w14:paraId="2E811478" w14:textId="66BCE34A" w:rsidR="005A51DB" w:rsidRPr="00754CEE" w:rsidRDefault="00DE232F" w:rsidP="00754CEE">
      <w:pPr>
        <w:pStyle w:val="TDC1"/>
        <w:rPr>
          <w:webHidden/>
        </w:rPr>
      </w:pPr>
      <w:r w:rsidRPr="00754CEE">
        <w:t xml:space="preserve">A partir de la misma se acredita el cumplimiento de la normativa mencionada, así como lo establecido en el artículo </w:t>
      </w:r>
      <w:r w:rsidR="00087433" w:rsidRPr="00754CEE">
        <w:t>21.1.d)</w:t>
      </w:r>
      <w:r w:rsidRPr="00754CEE">
        <w:t xml:space="preserve"> de la convocatoria correspondiente.</w:t>
      </w:r>
    </w:p>
    <w:p w14:paraId="4CA0E48B" w14:textId="77777777" w:rsidR="003F4F91" w:rsidRPr="003F4F91" w:rsidRDefault="003F4F91" w:rsidP="003F4F91">
      <w:pPr>
        <w:widowControl w:val="0"/>
        <w:suppressLineNumbers/>
        <w:tabs>
          <w:tab w:val="center" w:pos="851"/>
          <w:tab w:val="right" w:pos="9638"/>
        </w:tabs>
        <w:suppressAutoHyphens/>
        <w:autoSpaceDN w:val="0"/>
        <w:ind w:left="720"/>
        <w:jc w:val="both"/>
        <w:textAlignment w:val="baseline"/>
        <w:outlineLvl w:val="0"/>
        <w:rPr>
          <w:rFonts w:ascii="Calibri" w:eastAsia="Andale Sans UI" w:hAnsi="Calibri" w:cs="Calibri"/>
          <w:b/>
          <w:bCs/>
          <w:kern w:val="3"/>
          <w:sz w:val="24"/>
          <w:szCs w:val="24"/>
          <w:lang w:val="en-US"/>
        </w:rPr>
      </w:pPr>
    </w:p>
    <w:p w14:paraId="536C7DD7" w14:textId="77777777" w:rsidR="003F4F91" w:rsidRPr="003F4F91" w:rsidRDefault="003F4F91" w:rsidP="003F4F91">
      <w:pPr>
        <w:widowControl w:val="0"/>
        <w:numPr>
          <w:ilvl w:val="0"/>
          <w:numId w:val="14"/>
        </w:numPr>
        <w:suppressLineNumbers/>
        <w:tabs>
          <w:tab w:val="center" w:pos="851"/>
          <w:tab w:val="right" w:pos="9638"/>
        </w:tabs>
        <w:suppressAutoHyphens/>
        <w:autoSpaceDN w:val="0"/>
        <w:jc w:val="both"/>
        <w:textAlignment w:val="baseline"/>
        <w:outlineLvl w:val="0"/>
        <w:rPr>
          <w:rFonts w:ascii="Calibri" w:eastAsia="Andale Sans UI" w:hAnsi="Calibri" w:cs="Calibri"/>
          <w:b/>
          <w:bCs/>
          <w:kern w:val="3"/>
          <w:sz w:val="24"/>
          <w:szCs w:val="24"/>
          <w:lang w:val="en-US"/>
        </w:rPr>
      </w:pPr>
      <w:bookmarkStart w:id="3" w:name="_Toc131154604"/>
      <w:bookmarkStart w:id="4" w:name="_Toc132361796"/>
      <w:r w:rsidRPr="003F4F91">
        <w:rPr>
          <w:rFonts w:ascii="Calibri" w:eastAsia="Andale Sans UI" w:hAnsi="Calibri" w:cs="Calibri"/>
          <w:b/>
          <w:bCs/>
          <w:kern w:val="3"/>
          <w:sz w:val="24"/>
          <w:szCs w:val="24"/>
          <w:lang w:val="en-US"/>
        </w:rPr>
        <w:t>DATOS DEL SOLICITANTE</w:t>
      </w:r>
      <w:bookmarkEnd w:id="3"/>
      <w:bookmarkEnd w:id="4"/>
    </w:p>
    <w:p w14:paraId="042476AD" w14:textId="77777777" w:rsidR="003F4F91" w:rsidRPr="003F4F91" w:rsidRDefault="003F4F91" w:rsidP="003F4F91">
      <w:pPr>
        <w:widowControl w:val="0"/>
        <w:suppressAutoHyphens/>
        <w:autoSpaceDN w:val="0"/>
        <w:spacing w:line="276" w:lineRule="auto"/>
        <w:textAlignment w:val="baseline"/>
        <w:rPr>
          <w:rFonts w:ascii="Arial" w:eastAsia="Andale Sans UI" w:hAnsi="Arial" w:cs="Arial"/>
          <w:b/>
          <w:bCs/>
          <w:kern w:val="3"/>
          <w:u w:val="single"/>
          <w:lang w:val="en-US" w:eastAsia="en-US" w:bidi="en-US"/>
        </w:rPr>
      </w:pPr>
    </w:p>
    <w:p w14:paraId="05E98EF6" w14:textId="77777777" w:rsidR="003F4F91" w:rsidRPr="003F4F91" w:rsidRDefault="003F4F91" w:rsidP="003F4F91">
      <w:pPr>
        <w:widowControl w:val="0"/>
        <w:suppressAutoHyphens/>
        <w:autoSpaceDN w:val="0"/>
        <w:jc w:val="both"/>
        <w:textAlignment w:val="baseline"/>
        <w:rPr>
          <w:rFonts w:ascii="Calibri" w:eastAsia="Andale Sans UI" w:hAnsi="Calibri" w:cs="Calibri"/>
          <w:i/>
          <w:iCs/>
          <w:kern w:val="3"/>
          <w:sz w:val="22"/>
          <w:szCs w:val="22"/>
          <w:lang w:val="en-US" w:eastAsia="en-US" w:bidi="en-US"/>
        </w:rPr>
      </w:pPr>
      <w:proofErr w:type="spellStart"/>
      <w:r w:rsidRPr="003F4F91">
        <w:rPr>
          <w:rFonts w:ascii="Calibri" w:eastAsia="Andale Sans UI" w:hAnsi="Calibri" w:cs="Calibri"/>
          <w:i/>
          <w:iCs/>
          <w:kern w:val="3"/>
          <w:sz w:val="22"/>
          <w:szCs w:val="22"/>
          <w:lang w:val="en-US" w:eastAsia="en-US" w:bidi="en-US"/>
        </w:rPr>
        <w:t>En</w:t>
      </w:r>
      <w:proofErr w:type="spellEnd"/>
      <w:r w:rsidRPr="003F4F91">
        <w:rPr>
          <w:rFonts w:ascii="Calibri" w:eastAsia="Andale Sans UI" w:hAnsi="Calibri" w:cs="Calibri"/>
          <w:i/>
          <w:iCs/>
          <w:kern w:val="3"/>
          <w:sz w:val="22"/>
          <w:szCs w:val="22"/>
          <w:lang w:val="en-US" w:eastAsia="en-US" w:bidi="en-US"/>
        </w:rPr>
        <w:t xml:space="preserve"> </w:t>
      </w:r>
      <w:proofErr w:type="spellStart"/>
      <w:proofErr w:type="gramStart"/>
      <w:r w:rsidRPr="003F4F91">
        <w:rPr>
          <w:rFonts w:ascii="Calibri" w:eastAsia="Andale Sans UI" w:hAnsi="Calibri" w:cs="Calibri"/>
          <w:i/>
          <w:iCs/>
          <w:kern w:val="3"/>
          <w:sz w:val="22"/>
          <w:szCs w:val="22"/>
          <w:lang w:val="en-US" w:eastAsia="en-US" w:bidi="en-US"/>
        </w:rPr>
        <w:t>este</w:t>
      </w:r>
      <w:proofErr w:type="spellEnd"/>
      <w:proofErr w:type="gramEnd"/>
      <w:r w:rsidRPr="003F4F91">
        <w:rPr>
          <w:rFonts w:ascii="Calibri" w:eastAsia="Andale Sans UI" w:hAnsi="Calibri" w:cs="Calibri"/>
          <w:i/>
          <w:iCs/>
          <w:kern w:val="3"/>
          <w:sz w:val="22"/>
          <w:szCs w:val="22"/>
          <w:lang w:val="en-US" w:eastAsia="en-US" w:bidi="en-US"/>
        </w:rPr>
        <w:t xml:space="preserve"> </w:t>
      </w:r>
      <w:proofErr w:type="spellStart"/>
      <w:r w:rsidRPr="003F4F91">
        <w:rPr>
          <w:rFonts w:ascii="Calibri" w:eastAsia="Andale Sans UI" w:hAnsi="Calibri" w:cs="Calibri"/>
          <w:i/>
          <w:iCs/>
          <w:kern w:val="3"/>
          <w:sz w:val="22"/>
          <w:szCs w:val="22"/>
          <w:lang w:val="en-US" w:eastAsia="en-US" w:bidi="en-US"/>
        </w:rPr>
        <w:t>apartado</w:t>
      </w:r>
      <w:proofErr w:type="spellEnd"/>
      <w:r w:rsidRPr="003F4F91">
        <w:rPr>
          <w:rFonts w:ascii="Calibri" w:eastAsia="Andale Sans UI" w:hAnsi="Calibri" w:cs="Calibri"/>
          <w:i/>
          <w:iCs/>
          <w:kern w:val="3"/>
          <w:sz w:val="22"/>
          <w:szCs w:val="22"/>
          <w:lang w:val="en-US" w:eastAsia="en-US" w:bidi="en-US"/>
        </w:rPr>
        <w:t xml:space="preserve"> se </w:t>
      </w:r>
      <w:proofErr w:type="spellStart"/>
      <w:r w:rsidRPr="003F4F91">
        <w:rPr>
          <w:rFonts w:ascii="Calibri" w:eastAsia="Andale Sans UI" w:hAnsi="Calibri" w:cs="Calibri"/>
          <w:i/>
          <w:iCs/>
          <w:kern w:val="3"/>
          <w:sz w:val="22"/>
          <w:szCs w:val="22"/>
          <w:lang w:val="en-US" w:eastAsia="en-US" w:bidi="en-US"/>
        </w:rPr>
        <w:t>indicará</w:t>
      </w:r>
      <w:proofErr w:type="spellEnd"/>
      <w:r w:rsidRPr="003F4F91">
        <w:rPr>
          <w:rFonts w:ascii="Calibri" w:eastAsia="Andale Sans UI" w:hAnsi="Calibri" w:cs="Calibri"/>
          <w:i/>
          <w:iCs/>
          <w:kern w:val="3"/>
          <w:sz w:val="22"/>
          <w:szCs w:val="22"/>
          <w:lang w:val="en-US" w:eastAsia="en-US" w:bidi="en-US"/>
        </w:rPr>
        <w:t xml:space="preserve"> </w:t>
      </w:r>
      <w:proofErr w:type="spellStart"/>
      <w:r w:rsidRPr="003F4F91">
        <w:rPr>
          <w:rFonts w:ascii="Calibri" w:eastAsia="Andale Sans UI" w:hAnsi="Calibri" w:cs="Calibri"/>
          <w:i/>
          <w:iCs/>
          <w:kern w:val="3"/>
          <w:sz w:val="22"/>
          <w:szCs w:val="22"/>
          <w:lang w:val="en-US" w:eastAsia="en-US" w:bidi="en-US"/>
        </w:rPr>
        <w:t>una</w:t>
      </w:r>
      <w:proofErr w:type="spellEnd"/>
      <w:r w:rsidRPr="003F4F91">
        <w:rPr>
          <w:rFonts w:ascii="Calibri" w:eastAsia="Andale Sans UI" w:hAnsi="Calibri" w:cs="Calibri"/>
          <w:i/>
          <w:iCs/>
          <w:kern w:val="3"/>
          <w:sz w:val="22"/>
          <w:szCs w:val="22"/>
          <w:lang w:val="en-US" w:eastAsia="en-US" w:bidi="en-US"/>
        </w:rPr>
        <w:t xml:space="preserve"> breve </w:t>
      </w:r>
      <w:proofErr w:type="spellStart"/>
      <w:r w:rsidRPr="003F4F91">
        <w:rPr>
          <w:rFonts w:ascii="Calibri" w:eastAsia="Andale Sans UI" w:hAnsi="Calibri" w:cs="Calibri"/>
          <w:i/>
          <w:iCs/>
          <w:kern w:val="3"/>
          <w:sz w:val="22"/>
          <w:szCs w:val="22"/>
          <w:lang w:val="en-US" w:eastAsia="en-US" w:bidi="en-US"/>
        </w:rPr>
        <w:t>descripción</w:t>
      </w:r>
      <w:proofErr w:type="spellEnd"/>
      <w:r w:rsidRPr="003F4F91">
        <w:rPr>
          <w:rFonts w:ascii="Calibri" w:eastAsia="Andale Sans UI" w:hAnsi="Calibri" w:cs="Calibri"/>
          <w:i/>
          <w:iCs/>
          <w:kern w:val="3"/>
          <w:sz w:val="22"/>
          <w:szCs w:val="22"/>
          <w:lang w:val="en-US" w:eastAsia="en-US" w:bidi="en-US"/>
        </w:rPr>
        <w:t xml:space="preserve"> de la </w:t>
      </w:r>
      <w:proofErr w:type="spellStart"/>
      <w:r w:rsidRPr="003F4F91">
        <w:rPr>
          <w:rFonts w:ascii="Calibri" w:eastAsia="Andale Sans UI" w:hAnsi="Calibri" w:cs="Calibri"/>
          <w:i/>
          <w:iCs/>
          <w:kern w:val="3"/>
          <w:sz w:val="22"/>
          <w:szCs w:val="22"/>
          <w:lang w:val="en-US" w:eastAsia="en-US" w:bidi="en-US"/>
        </w:rPr>
        <w:t>actuación</w:t>
      </w:r>
      <w:proofErr w:type="spellEnd"/>
      <w:r w:rsidRPr="003F4F91">
        <w:rPr>
          <w:rFonts w:ascii="Calibri" w:eastAsia="Andale Sans UI" w:hAnsi="Calibri" w:cs="Calibri"/>
          <w:i/>
          <w:iCs/>
          <w:kern w:val="3"/>
          <w:sz w:val="22"/>
          <w:szCs w:val="22"/>
          <w:lang w:val="en-US" w:eastAsia="en-US" w:bidi="en-US"/>
        </w:rPr>
        <w:t xml:space="preserve"> a </w:t>
      </w:r>
      <w:proofErr w:type="spellStart"/>
      <w:r w:rsidRPr="003F4F91">
        <w:rPr>
          <w:rFonts w:ascii="Calibri" w:eastAsia="Andale Sans UI" w:hAnsi="Calibri" w:cs="Calibri"/>
          <w:i/>
          <w:iCs/>
          <w:kern w:val="3"/>
          <w:sz w:val="22"/>
          <w:szCs w:val="22"/>
          <w:lang w:val="en-US" w:eastAsia="en-US" w:bidi="en-US"/>
        </w:rPr>
        <w:t>realizar</w:t>
      </w:r>
      <w:proofErr w:type="spellEnd"/>
      <w:r w:rsidRPr="003F4F91">
        <w:rPr>
          <w:rFonts w:ascii="Calibri" w:eastAsia="Andale Sans UI" w:hAnsi="Calibri" w:cs="Calibri"/>
          <w:i/>
          <w:iCs/>
          <w:kern w:val="3"/>
          <w:sz w:val="22"/>
          <w:szCs w:val="22"/>
          <w:lang w:val="en-US" w:eastAsia="en-US" w:bidi="en-US"/>
        </w:rPr>
        <w:t xml:space="preserve"> </w:t>
      </w:r>
      <w:proofErr w:type="spellStart"/>
      <w:r w:rsidRPr="003F4F91">
        <w:rPr>
          <w:rFonts w:ascii="Calibri" w:eastAsia="Andale Sans UI" w:hAnsi="Calibri" w:cs="Calibri"/>
          <w:i/>
          <w:iCs/>
          <w:kern w:val="3"/>
          <w:sz w:val="22"/>
          <w:szCs w:val="22"/>
          <w:lang w:val="en-US" w:eastAsia="en-US" w:bidi="en-US"/>
        </w:rPr>
        <w:t>así</w:t>
      </w:r>
      <w:proofErr w:type="spellEnd"/>
      <w:r w:rsidRPr="003F4F91">
        <w:rPr>
          <w:rFonts w:ascii="Calibri" w:eastAsia="Andale Sans UI" w:hAnsi="Calibri" w:cs="Calibri"/>
          <w:i/>
          <w:iCs/>
          <w:kern w:val="3"/>
          <w:sz w:val="22"/>
          <w:szCs w:val="22"/>
          <w:lang w:val="en-US" w:eastAsia="en-US" w:bidi="en-US"/>
        </w:rPr>
        <w:t xml:space="preserve"> </w:t>
      </w:r>
      <w:proofErr w:type="spellStart"/>
      <w:r w:rsidRPr="003F4F91">
        <w:rPr>
          <w:rFonts w:ascii="Calibri" w:eastAsia="Andale Sans UI" w:hAnsi="Calibri" w:cs="Calibri"/>
          <w:i/>
          <w:iCs/>
          <w:kern w:val="3"/>
          <w:sz w:val="22"/>
          <w:szCs w:val="22"/>
          <w:lang w:val="en-US" w:eastAsia="en-US" w:bidi="en-US"/>
        </w:rPr>
        <w:t>como</w:t>
      </w:r>
      <w:proofErr w:type="spellEnd"/>
      <w:r w:rsidRPr="003F4F91">
        <w:rPr>
          <w:rFonts w:ascii="Calibri" w:eastAsia="Andale Sans UI" w:hAnsi="Calibri" w:cs="Calibri"/>
          <w:i/>
          <w:iCs/>
          <w:kern w:val="3"/>
          <w:sz w:val="22"/>
          <w:szCs w:val="22"/>
          <w:lang w:val="en-US" w:eastAsia="en-US" w:bidi="en-US"/>
        </w:rPr>
        <w:t xml:space="preserve"> </w:t>
      </w:r>
      <w:proofErr w:type="spellStart"/>
      <w:r w:rsidRPr="003F4F91">
        <w:rPr>
          <w:rFonts w:ascii="Calibri" w:eastAsia="Andale Sans UI" w:hAnsi="Calibri" w:cs="Calibri"/>
          <w:i/>
          <w:iCs/>
          <w:kern w:val="3"/>
          <w:sz w:val="22"/>
          <w:szCs w:val="22"/>
          <w:lang w:val="en-US" w:eastAsia="en-US" w:bidi="en-US"/>
        </w:rPr>
        <w:t>los</w:t>
      </w:r>
      <w:proofErr w:type="spellEnd"/>
      <w:r w:rsidRPr="003F4F91">
        <w:rPr>
          <w:rFonts w:ascii="Calibri" w:eastAsia="Andale Sans UI" w:hAnsi="Calibri" w:cs="Calibri"/>
          <w:i/>
          <w:iCs/>
          <w:kern w:val="3"/>
          <w:sz w:val="22"/>
          <w:szCs w:val="22"/>
          <w:lang w:val="en-US" w:eastAsia="en-US" w:bidi="en-US"/>
        </w:rPr>
        <w:t xml:space="preserve"> </w:t>
      </w:r>
      <w:proofErr w:type="spellStart"/>
      <w:r w:rsidRPr="003F4F91">
        <w:rPr>
          <w:rFonts w:ascii="Calibri" w:eastAsia="Andale Sans UI" w:hAnsi="Calibri" w:cs="Calibri"/>
          <w:i/>
          <w:iCs/>
          <w:kern w:val="3"/>
          <w:sz w:val="22"/>
          <w:szCs w:val="22"/>
          <w:lang w:val="en-US" w:eastAsia="en-US" w:bidi="en-US"/>
        </w:rPr>
        <w:t>datos</w:t>
      </w:r>
      <w:proofErr w:type="spellEnd"/>
      <w:r w:rsidRPr="003F4F91">
        <w:rPr>
          <w:rFonts w:ascii="Calibri" w:eastAsia="Andale Sans UI" w:hAnsi="Calibri" w:cs="Calibri"/>
          <w:i/>
          <w:iCs/>
          <w:kern w:val="3"/>
          <w:sz w:val="22"/>
          <w:szCs w:val="22"/>
          <w:lang w:val="en-US" w:eastAsia="en-US" w:bidi="en-US"/>
        </w:rPr>
        <w:t xml:space="preserve"> del </w:t>
      </w:r>
      <w:proofErr w:type="spellStart"/>
      <w:r w:rsidRPr="003F4F91">
        <w:rPr>
          <w:rFonts w:ascii="Calibri" w:eastAsia="Andale Sans UI" w:hAnsi="Calibri" w:cs="Calibri"/>
          <w:i/>
          <w:iCs/>
          <w:kern w:val="3"/>
          <w:sz w:val="22"/>
          <w:szCs w:val="22"/>
          <w:lang w:val="en-US" w:eastAsia="en-US" w:bidi="en-US"/>
        </w:rPr>
        <w:t>solicitante</w:t>
      </w:r>
      <w:proofErr w:type="spellEnd"/>
      <w:r w:rsidRPr="003F4F91">
        <w:rPr>
          <w:rFonts w:ascii="Calibri" w:eastAsia="Andale Sans UI" w:hAnsi="Calibri" w:cs="Calibri"/>
          <w:i/>
          <w:iCs/>
          <w:kern w:val="3"/>
          <w:sz w:val="22"/>
          <w:szCs w:val="22"/>
          <w:lang w:val="en-US" w:eastAsia="en-US" w:bidi="en-US"/>
        </w:rPr>
        <w:t xml:space="preserve"> de </w:t>
      </w:r>
      <w:proofErr w:type="spellStart"/>
      <w:r w:rsidRPr="003F4F91">
        <w:rPr>
          <w:rFonts w:ascii="Calibri" w:eastAsia="Andale Sans UI" w:hAnsi="Calibri" w:cs="Calibri"/>
          <w:i/>
          <w:iCs/>
          <w:kern w:val="3"/>
          <w:sz w:val="22"/>
          <w:szCs w:val="22"/>
          <w:lang w:val="en-US" w:eastAsia="en-US" w:bidi="en-US"/>
        </w:rPr>
        <w:t>estas</w:t>
      </w:r>
      <w:proofErr w:type="spellEnd"/>
      <w:r w:rsidRPr="003F4F91">
        <w:rPr>
          <w:rFonts w:ascii="Calibri" w:eastAsia="Andale Sans UI" w:hAnsi="Calibri" w:cs="Calibri"/>
          <w:i/>
          <w:iCs/>
          <w:kern w:val="3"/>
          <w:sz w:val="22"/>
          <w:szCs w:val="22"/>
          <w:lang w:val="en-US" w:eastAsia="en-US" w:bidi="en-US"/>
        </w:rPr>
        <w:t xml:space="preserve"> </w:t>
      </w:r>
      <w:proofErr w:type="spellStart"/>
      <w:r w:rsidRPr="003F4F91">
        <w:rPr>
          <w:rFonts w:ascii="Calibri" w:eastAsia="Andale Sans UI" w:hAnsi="Calibri" w:cs="Calibri"/>
          <w:i/>
          <w:iCs/>
          <w:kern w:val="3"/>
          <w:sz w:val="22"/>
          <w:szCs w:val="22"/>
          <w:lang w:val="en-US" w:eastAsia="en-US" w:bidi="en-US"/>
        </w:rPr>
        <w:t>ayudas</w:t>
      </w:r>
      <w:proofErr w:type="spellEnd"/>
      <w:r w:rsidRPr="003F4F91">
        <w:rPr>
          <w:rFonts w:ascii="Calibri" w:eastAsia="Andale Sans UI" w:hAnsi="Calibri" w:cs="Calibri"/>
          <w:i/>
          <w:iCs/>
          <w:kern w:val="3"/>
          <w:sz w:val="22"/>
          <w:szCs w:val="22"/>
          <w:lang w:val="en-US" w:eastAsia="en-US" w:bidi="en-US"/>
        </w:rPr>
        <w:t>:</w:t>
      </w:r>
    </w:p>
    <w:p w14:paraId="6C1E2B1D" w14:textId="77777777" w:rsidR="003F4F91" w:rsidRPr="003F4F91" w:rsidRDefault="003F4F91" w:rsidP="003F4F91">
      <w:pPr>
        <w:widowControl w:val="0"/>
        <w:suppressAutoHyphens/>
        <w:autoSpaceDN w:val="0"/>
        <w:jc w:val="both"/>
        <w:textAlignment w:val="baseline"/>
        <w:rPr>
          <w:rFonts w:ascii="Calibri" w:eastAsia="Andale Sans UI" w:hAnsi="Calibri" w:cs="Calibri"/>
          <w:i/>
          <w:iCs/>
          <w:kern w:val="3"/>
          <w:sz w:val="22"/>
          <w:szCs w:val="22"/>
          <w:lang w:val="en-US" w:eastAsia="en-US" w:bidi="en-US"/>
        </w:rPr>
      </w:pPr>
    </w:p>
    <w:p w14:paraId="5C68D6C5" w14:textId="4034C29B" w:rsidR="003F4F91" w:rsidRPr="003F4F91" w:rsidRDefault="003F4F91" w:rsidP="003F4F91">
      <w:pPr>
        <w:widowControl w:val="0"/>
        <w:numPr>
          <w:ilvl w:val="0"/>
          <w:numId w:val="16"/>
        </w:numPr>
        <w:suppressAutoHyphens/>
        <w:autoSpaceDN w:val="0"/>
        <w:spacing w:line="276" w:lineRule="auto"/>
        <w:textAlignment w:val="baseline"/>
        <w:rPr>
          <w:rFonts w:eastAsia="Andale Sans UI" w:cs="Tahoma"/>
          <w:i/>
          <w:iCs/>
          <w:kern w:val="3"/>
          <w:sz w:val="24"/>
          <w:szCs w:val="24"/>
          <w:lang w:val="en-US" w:eastAsia="en-US" w:bidi="en-US"/>
        </w:rPr>
      </w:pPr>
      <w:proofErr w:type="spellStart"/>
      <w:r w:rsidRPr="003F4F91">
        <w:rPr>
          <w:rFonts w:ascii="Calibri" w:eastAsia="Andale Sans UI" w:hAnsi="Calibri" w:cs="Calibri"/>
          <w:bCs/>
          <w:i/>
          <w:iCs/>
          <w:kern w:val="3"/>
          <w:sz w:val="24"/>
          <w:szCs w:val="24"/>
          <w:lang w:val="en-US" w:eastAsia="en-US" w:bidi="en-US"/>
        </w:rPr>
        <w:t>Nombre</w:t>
      </w:r>
      <w:proofErr w:type="spellEnd"/>
      <w:r w:rsidRPr="003F4F91">
        <w:rPr>
          <w:rFonts w:ascii="Calibri" w:eastAsia="Andale Sans UI" w:hAnsi="Calibri" w:cs="Calibri"/>
          <w:bCs/>
          <w:i/>
          <w:iCs/>
          <w:kern w:val="3"/>
          <w:sz w:val="24"/>
          <w:szCs w:val="24"/>
          <w:lang w:val="en-US" w:eastAsia="en-US" w:bidi="en-US"/>
        </w:rPr>
        <w:t xml:space="preserve"> del </w:t>
      </w:r>
      <w:proofErr w:type="spellStart"/>
      <w:r w:rsidRPr="00116F69">
        <w:rPr>
          <w:rFonts w:ascii="Calibri" w:eastAsia="Andale Sans UI" w:hAnsi="Calibri" w:cs="Calibri"/>
          <w:bCs/>
          <w:i/>
          <w:iCs/>
          <w:kern w:val="3"/>
          <w:sz w:val="24"/>
          <w:szCs w:val="24"/>
          <w:lang w:val="en-US" w:eastAsia="en-US" w:bidi="en-US"/>
        </w:rPr>
        <w:t>solicitante</w:t>
      </w:r>
      <w:proofErr w:type="spellEnd"/>
      <w:r w:rsidRPr="003F4F91">
        <w:rPr>
          <w:rFonts w:ascii="Calibri" w:eastAsia="Andale Sans UI" w:hAnsi="Calibri" w:cs="Calibri"/>
          <w:bCs/>
          <w:i/>
          <w:iCs/>
          <w:kern w:val="3"/>
          <w:sz w:val="24"/>
          <w:szCs w:val="24"/>
          <w:lang w:val="en-US" w:eastAsia="en-US" w:bidi="en-US"/>
        </w:rPr>
        <w:t>:</w:t>
      </w:r>
      <w:r w:rsidRPr="003F4F91">
        <w:rPr>
          <w:rFonts w:eastAsia="Andale Sans UI" w:cs="Tahoma"/>
          <w:i/>
          <w:iCs/>
          <w:kern w:val="3"/>
          <w:sz w:val="24"/>
          <w:szCs w:val="24"/>
          <w:lang w:val="en-US" w:eastAsia="en-US" w:bidi="en-US"/>
        </w:rPr>
        <w:t xml:space="preserve"> </w:t>
      </w:r>
    </w:p>
    <w:p w14:paraId="3D041850" w14:textId="77777777" w:rsidR="003F4F91" w:rsidRPr="003F4F91" w:rsidRDefault="003F4F91" w:rsidP="003F4F91">
      <w:pPr>
        <w:widowControl w:val="0"/>
        <w:numPr>
          <w:ilvl w:val="0"/>
          <w:numId w:val="16"/>
        </w:numPr>
        <w:suppressAutoHyphens/>
        <w:autoSpaceDN w:val="0"/>
        <w:spacing w:line="276" w:lineRule="auto"/>
        <w:textAlignment w:val="baseline"/>
        <w:rPr>
          <w:rFonts w:eastAsia="Andale Sans UI" w:cs="Tahoma"/>
          <w:i/>
          <w:iCs/>
          <w:kern w:val="3"/>
          <w:sz w:val="24"/>
          <w:szCs w:val="24"/>
          <w:lang w:val="en-US" w:eastAsia="en-US" w:bidi="en-US"/>
        </w:rPr>
      </w:pPr>
      <w:proofErr w:type="gramStart"/>
      <w:r w:rsidRPr="003F4F91">
        <w:rPr>
          <w:rFonts w:ascii="Calibri" w:eastAsia="Andale Sans UI" w:hAnsi="Calibri" w:cs="Calibri"/>
          <w:bCs/>
          <w:i/>
          <w:iCs/>
          <w:kern w:val="3"/>
          <w:sz w:val="24"/>
          <w:szCs w:val="24"/>
          <w:lang w:val="en-US" w:eastAsia="en-US" w:bidi="en-US"/>
        </w:rPr>
        <w:t>NIF.:</w:t>
      </w:r>
      <w:proofErr w:type="gramEnd"/>
      <w:r w:rsidRPr="003F4F91">
        <w:rPr>
          <w:rFonts w:ascii="Calibri" w:eastAsia="Andale Sans UI" w:hAnsi="Calibri" w:cs="Calibri"/>
          <w:bCs/>
          <w:i/>
          <w:iCs/>
          <w:kern w:val="3"/>
          <w:sz w:val="24"/>
          <w:szCs w:val="24"/>
          <w:lang w:val="en-US" w:eastAsia="en-US" w:bidi="en-US"/>
        </w:rPr>
        <w:t xml:space="preserve"> </w:t>
      </w:r>
    </w:p>
    <w:p w14:paraId="6125793F" w14:textId="77777777" w:rsidR="003F4F91" w:rsidRPr="003F4F91" w:rsidRDefault="003F4F91" w:rsidP="003F4F91">
      <w:pPr>
        <w:widowControl w:val="0"/>
        <w:numPr>
          <w:ilvl w:val="0"/>
          <w:numId w:val="16"/>
        </w:numPr>
        <w:suppressAutoHyphens/>
        <w:autoSpaceDN w:val="0"/>
        <w:spacing w:line="276" w:lineRule="auto"/>
        <w:textAlignment w:val="baseline"/>
        <w:rPr>
          <w:rFonts w:eastAsia="Andale Sans UI" w:cs="Tahoma"/>
          <w:i/>
          <w:iCs/>
          <w:kern w:val="3"/>
          <w:sz w:val="24"/>
          <w:szCs w:val="24"/>
          <w:lang w:val="en-US" w:eastAsia="en-US" w:bidi="en-US"/>
        </w:rPr>
      </w:pPr>
      <w:proofErr w:type="spellStart"/>
      <w:r w:rsidRPr="003F4F91">
        <w:rPr>
          <w:rFonts w:ascii="Calibri" w:eastAsia="Andale Sans UI" w:hAnsi="Calibri" w:cs="Calibri"/>
          <w:bCs/>
          <w:i/>
          <w:iCs/>
          <w:kern w:val="3"/>
          <w:sz w:val="24"/>
          <w:szCs w:val="24"/>
          <w:lang w:val="en-US" w:eastAsia="en-US" w:bidi="en-US"/>
        </w:rPr>
        <w:t>Dirección</w:t>
      </w:r>
      <w:proofErr w:type="spellEnd"/>
      <w:r w:rsidRPr="003F4F91">
        <w:rPr>
          <w:rFonts w:ascii="Calibri" w:eastAsia="Andale Sans UI" w:hAnsi="Calibri" w:cs="Calibri"/>
          <w:bCs/>
          <w:i/>
          <w:iCs/>
          <w:kern w:val="3"/>
          <w:sz w:val="24"/>
          <w:szCs w:val="24"/>
          <w:lang w:val="en-US" w:eastAsia="en-US" w:bidi="en-US"/>
        </w:rPr>
        <w:t xml:space="preserve">: </w:t>
      </w:r>
      <w:bookmarkStart w:id="5" w:name="_Hlk529779779"/>
    </w:p>
    <w:bookmarkEnd w:id="5"/>
    <w:p w14:paraId="75A94AF6" w14:textId="77777777" w:rsidR="003F4F91" w:rsidRPr="003F4F91" w:rsidRDefault="003F4F91" w:rsidP="003F4F91">
      <w:pPr>
        <w:widowControl w:val="0"/>
        <w:numPr>
          <w:ilvl w:val="0"/>
          <w:numId w:val="16"/>
        </w:numPr>
        <w:suppressAutoHyphens/>
        <w:autoSpaceDN w:val="0"/>
        <w:spacing w:line="276" w:lineRule="auto"/>
        <w:textAlignment w:val="baseline"/>
        <w:rPr>
          <w:rFonts w:ascii="Calibri" w:eastAsia="Andale Sans UI" w:hAnsi="Calibri" w:cs="Calibri"/>
          <w:bCs/>
          <w:i/>
          <w:iCs/>
          <w:kern w:val="3"/>
          <w:sz w:val="24"/>
          <w:szCs w:val="24"/>
          <w:lang w:val="en-US" w:eastAsia="en-US" w:bidi="en-US"/>
        </w:rPr>
      </w:pPr>
      <w:r w:rsidRPr="003F4F91">
        <w:rPr>
          <w:rFonts w:ascii="Calibri" w:eastAsia="Andale Sans UI" w:hAnsi="Calibri" w:cs="Calibri"/>
          <w:bCs/>
          <w:i/>
          <w:iCs/>
          <w:kern w:val="3"/>
          <w:sz w:val="24"/>
          <w:szCs w:val="24"/>
          <w:lang w:val="en-US" w:eastAsia="en-US" w:bidi="en-US"/>
        </w:rPr>
        <w:t xml:space="preserve">Persona de </w:t>
      </w:r>
      <w:proofErr w:type="spellStart"/>
      <w:r w:rsidRPr="003F4F91">
        <w:rPr>
          <w:rFonts w:ascii="Calibri" w:eastAsia="Andale Sans UI" w:hAnsi="Calibri" w:cs="Calibri"/>
          <w:bCs/>
          <w:i/>
          <w:iCs/>
          <w:kern w:val="3"/>
          <w:sz w:val="24"/>
          <w:szCs w:val="24"/>
          <w:lang w:val="en-US" w:eastAsia="en-US" w:bidi="en-US"/>
        </w:rPr>
        <w:t>contacto</w:t>
      </w:r>
      <w:proofErr w:type="spellEnd"/>
      <w:r w:rsidRPr="003F4F91">
        <w:rPr>
          <w:rFonts w:ascii="Calibri" w:eastAsia="Andale Sans UI" w:hAnsi="Calibri" w:cs="Calibri"/>
          <w:bCs/>
          <w:i/>
          <w:iCs/>
          <w:kern w:val="3"/>
          <w:sz w:val="24"/>
          <w:szCs w:val="24"/>
          <w:lang w:val="en-US" w:eastAsia="en-US" w:bidi="en-US"/>
        </w:rPr>
        <w:t>:</w:t>
      </w:r>
    </w:p>
    <w:p w14:paraId="7AADC0D7" w14:textId="77777777" w:rsidR="003F4F91" w:rsidRPr="003F4F91" w:rsidRDefault="003F4F91" w:rsidP="003F4F91">
      <w:pPr>
        <w:widowControl w:val="0"/>
        <w:tabs>
          <w:tab w:val="left" w:pos="1097"/>
        </w:tabs>
        <w:suppressAutoHyphens/>
        <w:autoSpaceDN w:val="0"/>
        <w:ind w:left="709" w:firstLine="707"/>
        <w:textAlignment w:val="baseline"/>
        <w:rPr>
          <w:rFonts w:ascii="Calibri" w:eastAsia="Andale Sans UI" w:hAnsi="Calibri" w:cs="Calibri"/>
          <w:i/>
          <w:iCs/>
          <w:kern w:val="3"/>
          <w:sz w:val="24"/>
          <w:szCs w:val="24"/>
          <w:shd w:val="clear" w:color="auto" w:fill="FFFF00"/>
          <w:lang w:val="en-US" w:eastAsia="en-US" w:bidi="en-US"/>
        </w:rPr>
      </w:pPr>
      <w:r w:rsidRPr="003F4F91">
        <w:rPr>
          <w:rFonts w:ascii="Calibri" w:eastAsia="Andale Sans UI" w:hAnsi="Calibri" w:cs="Calibri"/>
          <w:i/>
          <w:iCs/>
          <w:kern w:val="3"/>
          <w:sz w:val="24"/>
          <w:szCs w:val="24"/>
          <w:lang w:val="en-US" w:eastAsia="en-US" w:bidi="en-US"/>
        </w:rPr>
        <w:t xml:space="preserve">- </w:t>
      </w:r>
      <w:proofErr w:type="spellStart"/>
      <w:r w:rsidRPr="003F4F91">
        <w:rPr>
          <w:rFonts w:ascii="Calibri" w:eastAsia="Andale Sans UI" w:hAnsi="Calibri" w:cs="Calibri"/>
          <w:i/>
          <w:iCs/>
          <w:kern w:val="3"/>
          <w:sz w:val="24"/>
          <w:szCs w:val="24"/>
          <w:lang w:val="en-US" w:eastAsia="en-US" w:bidi="en-US"/>
        </w:rPr>
        <w:t>Nombre</w:t>
      </w:r>
      <w:proofErr w:type="spellEnd"/>
      <w:r w:rsidRPr="003F4F91">
        <w:rPr>
          <w:rFonts w:ascii="Calibri" w:eastAsia="Andale Sans UI" w:hAnsi="Calibri" w:cs="Calibri"/>
          <w:i/>
          <w:iCs/>
          <w:kern w:val="3"/>
          <w:sz w:val="24"/>
          <w:szCs w:val="24"/>
          <w:lang w:val="en-US" w:eastAsia="en-US" w:bidi="en-US"/>
        </w:rPr>
        <w:t>:</w:t>
      </w:r>
    </w:p>
    <w:p w14:paraId="76CBF382" w14:textId="77777777" w:rsidR="003F4F91" w:rsidRPr="003F4F91" w:rsidRDefault="003F4F91" w:rsidP="003F4F91">
      <w:pPr>
        <w:widowControl w:val="0"/>
        <w:tabs>
          <w:tab w:val="left" w:pos="1097"/>
        </w:tabs>
        <w:suppressAutoHyphens/>
        <w:autoSpaceDN w:val="0"/>
        <w:ind w:left="1069" w:firstLine="347"/>
        <w:textAlignment w:val="baseline"/>
        <w:rPr>
          <w:rFonts w:eastAsia="Andale Sans UI" w:cs="Tahoma"/>
          <w:i/>
          <w:iCs/>
          <w:kern w:val="3"/>
          <w:sz w:val="24"/>
          <w:szCs w:val="24"/>
          <w:lang w:val="en-US" w:eastAsia="en-US" w:bidi="en-US"/>
        </w:rPr>
      </w:pPr>
      <w:r w:rsidRPr="003F4F91">
        <w:rPr>
          <w:rFonts w:ascii="Calibri" w:eastAsia="Andale Sans UI" w:hAnsi="Calibri" w:cs="Calibri"/>
          <w:i/>
          <w:iCs/>
          <w:kern w:val="3"/>
          <w:sz w:val="24"/>
          <w:szCs w:val="24"/>
          <w:lang w:val="en-US" w:eastAsia="en-US" w:bidi="en-US"/>
        </w:rPr>
        <w:t xml:space="preserve">- </w:t>
      </w:r>
      <w:proofErr w:type="spellStart"/>
      <w:r w:rsidRPr="003F4F91">
        <w:rPr>
          <w:rFonts w:ascii="Calibri" w:eastAsia="Andale Sans UI" w:hAnsi="Calibri" w:cs="Calibri"/>
          <w:i/>
          <w:iCs/>
          <w:kern w:val="3"/>
          <w:sz w:val="24"/>
          <w:szCs w:val="24"/>
          <w:lang w:val="en-US" w:eastAsia="en-US" w:bidi="en-US"/>
        </w:rPr>
        <w:t>Tfno</w:t>
      </w:r>
      <w:proofErr w:type="spellEnd"/>
      <w:r w:rsidRPr="003F4F91">
        <w:rPr>
          <w:rFonts w:ascii="Calibri" w:eastAsia="Andale Sans UI" w:hAnsi="Calibri" w:cs="Calibri"/>
          <w:i/>
          <w:iCs/>
          <w:kern w:val="3"/>
          <w:sz w:val="24"/>
          <w:szCs w:val="24"/>
          <w:lang w:val="en-US" w:eastAsia="en-US" w:bidi="en-US"/>
        </w:rPr>
        <w:t xml:space="preserve">: </w:t>
      </w:r>
    </w:p>
    <w:p w14:paraId="0949C8BA" w14:textId="77777777" w:rsidR="003F4F91" w:rsidRPr="003F4F91" w:rsidRDefault="003F4F91" w:rsidP="003F4F91">
      <w:pPr>
        <w:widowControl w:val="0"/>
        <w:tabs>
          <w:tab w:val="left" w:pos="1097"/>
        </w:tabs>
        <w:suppressAutoHyphens/>
        <w:autoSpaceDN w:val="0"/>
        <w:ind w:left="1041" w:firstLine="375"/>
        <w:textAlignment w:val="baseline"/>
        <w:rPr>
          <w:rFonts w:eastAsia="Andale Sans UI" w:cs="Tahoma"/>
          <w:i/>
          <w:iCs/>
          <w:kern w:val="3"/>
          <w:sz w:val="24"/>
          <w:szCs w:val="24"/>
          <w:lang w:val="en-US" w:eastAsia="en-US" w:bidi="en-US"/>
        </w:rPr>
      </w:pPr>
      <w:r w:rsidRPr="003F4F91">
        <w:rPr>
          <w:rFonts w:ascii="Calibri" w:eastAsia="Andale Sans UI" w:hAnsi="Calibri" w:cs="Calibri"/>
          <w:i/>
          <w:iCs/>
          <w:kern w:val="3"/>
          <w:sz w:val="24"/>
          <w:szCs w:val="24"/>
          <w:lang w:val="en-US" w:eastAsia="en-US" w:bidi="en-US"/>
        </w:rPr>
        <w:t xml:space="preserve">- Email: </w:t>
      </w:r>
    </w:p>
    <w:p w14:paraId="13998DF8" w14:textId="44BF28C3" w:rsidR="00975B4C" w:rsidRDefault="00975B4C" w:rsidP="003F4F91">
      <w:pPr>
        <w:pStyle w:val="Ttulo1"/>
        <w:numPr>
          <w:ilvl w:val="0"/>
          <w:numId w:val="0"/>
        </w:numPr>
        <w:ind w:left="432"/>
        <w:rPr>
          <w:rFonts w:asciiTheme="minorHAnsi" w:hAnsiTheme="minorHAnsi" w:cstheme="minorHAnsi"/>
        </w:rPr>
      </w:pPr>
    </w:p>
    <w:p w14:paraId="38ECD9A3" w14:textId="77777777" w:rsidR="003F4F91" w:rsidRPr="003F4F91" w:rsidRDefault="003F4F91" w:rsidP="003F4F91">
      <w:pPr>
        <w:widowControl w:val="0"/>
        <w:suppressAutoHyphens/>
        <w:autoSpaceDN w:val="0"/>
        <w:spacing w:after="120" w:line="276" w:lineRule="auto"/>
        <w:jc w:val="center"/>
        <w:textAlignment w:val="baseline"/>
        <w:rPr>
          <w:rFonts w:ascii="Arial" w:eastAsia="Andale Sans UI" w:hAnsi="Arial" w:cs="Arial"/>
          <w:b/>
          <w:bCs/>
          <w:kern w:val="3"/>
          <w:u w:val="single"/>
          <w:lang w:val="en-US" w:eastAsia="en-US" w:bidi="en-US"/>
        </w:rPr>
      </w:pPr>
    </w:p>
    <w:p w14:paraId="71661EC0" w14:textId="3FCE6E2F" w:rsidR="003F4F91" w:rsidRPr="003F4F91" w:rsidRDefault="003F4F91" w:rsidP="003F4F91">
      <w:pPr>
        <w:widowControl w:val="0"/>
        <w:numPr>
          <w:ilvl w:val="0"/>
          <w:numId w:val="14"/>
        </w:numPr>
        <w:suppressLineNumbers/>
        <w:tabs>
          <w:tab w:val="center" w:pos="851"/>
          <w:tab w:val="right" w:pos="9638"/>
        </w:tabs>
        <w:suppressAutoHyphens/>
        <w:autoSpaceDN w:val="0"/>
        <w:jc w:val="both"/>
        <w:textAlignment w:val="baseline"/>
        <w:outlineLvl w:val="0"/>
        <w:rPr>
          <w:rFonts w:ascii="Calibri" w:eastAsia="Andale Sans UI" w:hAnsi="Calibri" w:cs="Calibri"/>
          <w:b/>
          <w:bCs/>
          <w:kern w:val="3"/>
          <w:sz w:val="24"/>
          <w:szCs w:val="24"/>
          <w:lang w:val="en-US"/>
        </w:rPr>
      </w:pPr>
      <w:bookmarkStart w:id="6" w:name="_Toc126755388"/>
      <w:bookmarkStart w:id="7" w:name="_Toc126840854"/>
      <w:bookmarkStart w:id="8" w:name="_Toc131154605"/>
      <w:bookmarkStart w:id="9" w:name="_Toc132361797"/>
      <w:r w:rsidRPr="003F4F91">
        <w:rPr>
          <w:rFonts w:ascii="Calibri" w:eastAsia="Andale Sans UI" w:hAnsi="Calibri" w:cs="Calibri"/>
          <w:b/>
          <w:bCs/>
          <w:kern w:val="3"/>
          <w:sz w:val="24"/>
          <w:szCs w:val="24"/>
          <w:lang w:val="en-US"/>
        </w:rPr>
        <w:t>D</w:t>
      </w:r>
      <w:bookmarkEnd w:id="6"/>
      <w:bookmarkEnd w:id="7"/>
      <w:bookmarkEnd w:id="8"/>
      <w:r w:rsidR="00116F69">
        <w:rPr>
          <w:rFonts w:ascii="Calibri" w:eastAsia="Andale Sans UI" w:hAnsi="Calibri" w:cs="Calibri"/>
          <w:b/>
          <w:bCs/>
          <w:kern w:val="3"/>
          <w:sz w:val="24"/>
          <w:szCs w:val="24"/>
          <w:lang w:val="en-US"/>
        </w:rPr>
        <w:t>ATOS DE LA SOLICITUD</w:t>
      </w:r>
      <w:bookmarkEnd w:id="9"/>
    </w:p>
    <w:p w14:paraId="5C5A812B" w14:textId="77777777" w:rsidR="003F4F91" w:rsidRDefault="003F4F91" w:rsidP="003F4F91">
      <w:pPr>
        <w:rPr>
          <w:lang w:val="en-US"/>
        </w:rPr>
      </w:pPr>
    </w:p>
    <w:p w14:paraId="7CD68A67" w14:textId="57F73AB9" w:rsidR="002E7453" w:rsidRPr="00D5005A" w:rsidRDefault="003D072B" w:rsidP="00B82570">
      <w:pPr>
        <w:pStyle w:val="Ttulo3"/>
      </w:pPr>
      <w:bookmarkStart w:id="10" w:name="_Toc132361798"/>
      <w:r w:rsidRPr="00D5005A">
        <w:t>Localización donde se realiza el proyecto</w:t>
      </w:r>
      <w:bookmarkEnd w:id="10"/>
    </w:p>
    <w:p w14:paraId="0166CBDC" w14:textId="77777777" w:rsidR="002E7453" w:rsidRDefault="002E7453" w:rsidP="002E7453">
      <w:pPr>
        <w:autoSpaceDE w:val="0"/>
        <w:autoSpaceDN w:val="0"/>
        <w:adjustRightInd w:val="0"/>
        <w:rPr>
          <w:rFonts w:asciiTheme="minorHAnsi" w:hAnsiTheme="minorHAnsi" w:cstheme="minorHAnsi"/>
          <w:bCs/>
          <w:sz w:val="22"/>
          <w:szCs w:val="22"/>
        </w:rPr>
      </w:pPr>
    </w:p>
    <w:p w14:paraId="2DE28CD4" w14:textId="1179B58D" w:rsidR="00116F69" w:rsidRDefault="00116F69" w:rsidP="002E7453">
      <w:pPr>
        <w:autoSpaceDE w:val="0"/>
        <w:autoSpaceDN w:val="0"/>
        <w:adjustRightInd w:val="0"/>
        <w:jc w:val="both"/>
        <w:rPr>
          <w:rFonts w:asciiTheme="minorHAnsi" w:hAnsiTheme="minorHAnsi" w:cstheme="minorHAnsi"/>
          <w:bCs/>
          <w:i/>
          <w:iCs/>
          <w:sz w:val="22"/>
          <w:szCs w:val="22"/>
        </w:rPr>
      </w:pPr>
      <w:r w:rsidRPr="00116F69">
        <w:rPr>
          <w:rFonts w:asciiTheme="minorHAnsi" w:hAnsiTheme="minorHAnsi" w:cstheme="minorHAnsi"/>
          <w:bCs/>
          <w:i/>
          <w:iCs/>
          <w:sz w:val="22"/>
          <w:szCs w:val="22"/>
        </w:rPr>
        <w:t>En este apartado se indicará la ubicación de la actuación prevista indicando tanto la dirección en la que se encontraría la actuación como la referencia catastral de la misma.</w:t>
      </w:r>
    </w:p>
    <w:p w14:paraId="5DD31CF3" w14:textId="77777777" w:rsidR="001F4CDE" w:rsidRDefault="001F4CDE" w:rsidP="002E7453">
      <w:pPr>
        <w:autoSpaceDE w:val="0"/>
        <w:autoSpaceDN w:val="0"/>
        <w:adjustRightInd w:val="0"/>
        <w:jc w:val="both"/>
        <w:rPr>
          <w:rFonts w:asciiTheme="minorHAnsi" w:hAnsiTheme="minorHAnsi" w:cstheme="minorHAnsi"/>
          <w:bCs/>
          <w:i/>
          <w:iCs/>
          <w:sz w:val="22"/>
          <w:szCs w:val="22"/>
        </w:rPr>
      </w:pPr>
    </w:p>
    <w:p w14:paraId="02FF2549" w14:textId="5B40BCA9" w:rsidR="001F4CDE" w:rsidRPr="00116F69" w:rsidRDefault="001F4CDE" w:rsidP="002E7453">
      <w:pPr>
        <w:autoSpaceDE w:val="0"/>
        <w:autoSpaceDN w:val="0"/>
        <w:adjustRightInd w:val="0"/>
        <w:jc w:val="both"/>
        <w:rPr>
          <w:rFonts w:asciiTheme="minorHAnsi" w:hAnsiTheme="minorHAnsi" w:cstheme="minorHAnsi"/>
          <w:bCs/>
          <w:i/>
          <w:iCs/>
          <w:sz w:val="22"/>
          <w:szCs w:val="22"/>
        </w:rPr>
      </w:pPr>
      <w:r w:rsidRPr="001F4CDE">
        <w:rPr>
          <w:rFonts w:asciiTheme="minorHAnsi" w:hAnsiTheme="minorHAnsi" w:cstheme="minorHAnsi"/>
          <w:bCs/>
          <w:i/>
          <w:iCs/>
          <w:sz w:val="22"/>
          <w:szCs w:val="22"/>
        </w:rPr>
        <w:t>Nota</w:t>
      </w:r>
      <w:r>
        <w:rPr>
          <w:rFonts w:asciiTheme="minorHAnsi" w:hAnsiTheme="minorHAnsi" w:cstheme="minorHAnsi"/>
          <w:bCs/>
          <w:i/>
          <w:iCs/>
          <w:sz w:val="22"/>
          <w:szCs w:val="22"/>
        </w:rPr>
        <w:t xml:space="preserve">: </w:t>
      </w:r>
      <w:bookmarkStart w:id="11" w:name="_GoBack"/>
      <w:bookmarkEnd w:id="11"/>
      <w:r w:rsidRPr="001F4CDE">
        <w:rPr>
          <w:rFonts w:asciiTheme="minorHAnsi" w:hAnsiTheme="minorHAnsi" w:cstheme="minorHAnsi"/>
          <w:bCs/>
          <w:i/>
          <w:iCs/>
          <w:sz w:val="22"/>
          <w:szCs w:val="22"/>
        </w:rPr>
        <w:t>la referencia catastral debe referirse a la vivienda específica sobre la que se actúe, y está compuesta por 20 caracteres alfanuméricos.</w:t>
      </w:r>
    </w:p>
    <w:p w14:paraId="53E82E30" w14:textId="77777777" w:rsidR="00116F69" w:rsidRDefault="00116F69" w:rsidP="002E7453">
      <w:pPr>
        <w:autoSpaceDE w:val="0"/>
        <w:autoSpaceDN w:val="0"/>
        <w:adjustRightInd w:val="0"/>
        <w:jc w:val="both"/>
        <w:rPr>
          <w:rFonts w:asciiTheme="minorHAnsi" w:hAnsiTheme="minorHAnsi" w:cstheme="minorHAnsi"/>
          <w:bCs/>
          <w:sz w:val="22"/>
          <w:szCs w:val="22"/>
        </w:rPr>
      </w:pPr>
    </w:p>
    <w:p w14:paraId="0B594859" w14:textId="51AC533B" w:rsidR="003D072B" w:rsidRPr="00D5005A" w:rsidRDefault="003D072B" w:rsidP="00B82570">
      <w:pPr>
        <w:pStyle w:val="Ttulo3"/>
      </w:pPr>
      <w:bookmarkStart w:id="12" w:name="_Toc132361799"/>
      <w:r w:rsidRPr="00D5005A">
        <w:t>Inversión total</w:t>
      </w:r>
      <w:bookmarkEnd w:id="12"/>
    </w:p>
    <w:p w14:paraId="5B01D965" w14:textId="694F4965" w:rsidR="0003181F" w:rsidRDefault="0003181F" w:rsidP="0003181F">
      <w:pPr>
        <w:autoSpaceDE w:val="0"/>
        <w:autoSpaceDN w:val="0"/>
        <w:adjustRightInd w:val="0"/>
        <w:rPr>
          <w:rFonts w:ascii="Arial" w:hAnsi="Arial" w:cs="Arial"/>
          <w:b/>
          <w:bCs/>
          <w:color w:val="000000"/>
          <w:lang w:eastAsia="ja-JP"/>
        </w:rPr>
      </w:pPr>
    </w:p>
    <w:p w14:paraId="31E57588" w14:textId="024BBAD5" w:rsidR="00116F69" w:rsidRPr="00116F69" w:rsidRDefault="00116F69" w:rsidP="0003181F">
      <w:pPr>
        <w:autoSpaceDE w:val="0"/>
        <w:autoSpaceDN w:val="0"/>
        <w:adjustRightInd w:val="0"/>
        <w:jc w:val="both"/>
        <w:rPr>
          <w:rFonts w:asciiTheme="minorHAnsi" w:hAnsiTheme="minorHAnsi" w:cstheme="minorHAnsi"/>
          <w:bCs/>
          <w:i/>
          <w:iCs/>
          <w:sz w:val="22"/>
          <w:szCs w:val="22"/>
        </w:rPr>
      </w:pPr>
      <w:r w:rsidRPr="00116F69">
        <w:rPr>
          <w:rFonts w:asciiTheme="minorHAnsi" w:hAnsiTheme="minorHAnsi" w:cstheme="minorHAnsi"/>
          <w:bCs/>
          <w:i/>
          <w:iCs/>
          <w:sz w:val="22"/>
          <w:szCs w:val="22"/>
        </w:rPr>
        <w:t xml:space="preserve">En este apartado se menciona un resumen del coste total de la inversión a realizar, el </w:t>
      </w:r>
      <w:proofErr w:type="spellStart"/>
      <w:r w:rsidRPr="00116F69">
        <w:rPr>
          <w:rFonts w:asciiTheme="minorHAnsi" w:hAnsiTheme="minorHAnsi" w:cstheme="minorHAnsi"/>
          <w:bCs/>
          <w:i/>
          <w:iCs/>
          <w:sz w:val="22"/>
          <w:szCs w:val="22"/>
        </w:rPr>
        <w:t>cuál</w:t>
      </w:r>
      <w:proofErr w:type="spellEnd"/>
      <w:r w:rsidRPr="00116F69">
        <w:rPr>
          <w:rFonts w:asciiTheme="minorHAnsi" w:hAnsiTheme="minorHAnsi" w:cstheme="minorHAnsi"/>
          <w:bCs/>
          <w:i/>
          <w:iCs/>
          <w:sz w:val="22"/>
          <w:szCs w:val="22"/>
        </w:rPr>
        <w:t xml:space="preserve"> se muestra de forma más detallada en el apartado </w:t>
      </w:r>
      <w:r w:rsidR="00756347" w:rsidRPr="00756347">
        <w:rPr>
          <w:rFonts w:asciiTheme="minorHAnsi" w:hAnsiTheme="minorHAnsi" w:cstheme="minorHAnsi"/>
          <w:bCs/>
          <w:i/>
          <w:iCs/>
          <w:color w:val="000000" w:themeColor="text1"/>
          <w:sz w:val="22"/>
          <w:szCs w:val="22"/>
        </w:rPr>
        <w:t>4.b</w:t>
      </w:r>
      <w:r w:rsidRPr="00756347">
        <w:rPr>
          <w:rFonts w:asciiTheme="minorHAnsi" w:hAnsiTheme="minorHAnsi" w:cstheme="minorHAnsi"/>
          <w:bCs/>
          <w:i/>
          <w:iCs/>
          <w:color w:val="000000" w:themeColor="text1"/>
          <w:sz w:val="22"/>
          <w:szCs w:val="22"/>
        </w:rPr>
        <w:t xml:space="preserve"> </w:t>
      </w:r>
      <w:r w:rsidRPr="00116F69">
        <w:rPr>
          <w:rFonts w:asciiTheme="minorHAnsi" w:hAnsiTheme="minorHAnsi" w:cstheme="minorHAnsi"/>
          <w:bCs/>
          <w:i/>
          <w:iCs/>
          <w:sz w:val="22"/>
          <w:szCs w:val="22"/>
        </w:rPr>
        <w:t>de esta memoria.</w:t>
      </w:r>
    </w:p>
    <w:p w14:paraId="43665AB7" w14:textId="77777777" w:rsidR="00116F69" w:rsidRDefault="00116F69" w:rsidP="0003181F">
      <w:pPr>
        <w:autoSpaceDE w:val="0"/>
        <w:autoSpaceDN w:val="0"/>
        <w:adjustRightInd w:val="0"/>
        <w:jc w:val="both"/>
        <w:rPr>
          <w:rFonts w:asciiTheme="minorHAnsi" w:hAnsiTheme="minorHAnsi" w:cstheme="minorHAnsi"/>
          <w:bCs/>
          <w:sz w:val="22"/>
          <w:szCs w:val="22"/>
        </w:rPr>
      </w:pPr>
    </w:p>
    <w:p w14:paraId="169FF2BC" w14:textId="325E1F32" w:rsidR="00CC6660" w:rsidRDefault="00CC6660" w:rsidP="00CC6660">
      <w:pPr>
        <w:rPr>
          <w:bCs/>
        </w:rPr>
      </w:pPr>
    </w:p>
    <w:p w14:paraId="5FDF8905" w14:textId="1D986613" w:rsidR="00CC6660" w:rsidRDefault="00CC6660" w:rsidP="00CC6660">
      <w:pPr>
        <w:rPr>
          <w:bCs/>
        </w:rPr>
      </w:pPr>
    </w:p>
    <w:p w14:paraId="7A90B7E6" w14:textId="77777777" w:rsidR="00CC6660" w:rsidRDefault="00CC6660" w:rsidP="00CC6660"/>
    <w:p w14:paraId="01C8FEF4" w14:textId="77777777" w:rsidR="00CC6660" w:rsidRPr="00B8097A" w:rsidRDefault="00CC6660" w:rsidP="00CC6660">
      <w:pPr>
        <w:rPr>
          <w:rFonts w:ascii="Roboto" w:hAnsi="Roboto" w:cs="Arial Narrow"/>
          <w:b/>
          <w:bCs/>
          <w:color w:val="000000"/>
          <w:sz w:val="16"/>
          <w:szCs w:val="16"/>
        </w:rPr>
      </w:pPr>
      <w:r w:rsidRPr="00B8097A">
        <w:rPr>
          <w:rFonts w:ascii="Roboto" w:hAnsi="Roboto" w:cs="Arial Narrow"/>
          <w:b/>
          <w:bCs/>
          <w:color w:val="000000"/>
          <w:sz w:val="16"/>
          <w:szCs w:val="16"/>
          <w:highlight w:val="white"/>
        </w:rPr>
        <w:t xml:space="preserve">                                                                               </w:t>
      </w:r>
    </w:p>
    <w:p w14:paraId="16E990B6" w14:textId="272E93FB" w:rsidR="00CC6660" w:rsidRPr="00B8097A" w:rsidRDefault="00CC6660" w:rsidP="00CC6660">
      <w:pPr>
        <w:pStyle w:val="Final"/>
        <w:tabs>
          <w:tab w:val="right" w:pos="7938"/>
          <w:tab w:val="right" w:pos="9639"/>
        </w:tabs>
        <w:spacing w:before="56"/>
        <w:rPr>
          <w:rFonts w:ascii="Roboto" w:hAnsi="Roboto"/>
          <w:lang w:val="es-ES_tradnl"/>
        </w:rPr>
      </w:pPr>
      <w:r w:rsidRPr="007772CB">
        <w:rPr>
          <w:rFonts w:ascii="Calibri" w:hAnsi="Calibri" w:cs="Calibri"/>
          <w:b/>
          <w:bCs/>
          <w:color w:val="000000"/>
          <w:sz w:val="22"/>
          <w:szCs w:val="22"/>
          <w:highlight w:val="white"/>
        </w:rPr>
        <w:tab/>
      </w:r>
    </w:p>
    <w:p w14:paraId="19616732" w14:textId="77777777" w:rsidR="00CC6660" w:rsidRPr="00B8097A" w:rsidRDefault="00CC6660" w:rsidP="00CC6660">
      <w:pPr>
        <w:jc w:val="center"/>
        <w:rPr>
          <w:rFonts w:ascii="Roboto" w:hAnsi="Roboto"/>
          <w:lang w:val="es-ES_tradnl"/>
        </w:rPr>
      </w:pPr>
    </w:p>
    <w:p w14:paraId="427749CA" w14:textId="04254DE9" w:rsidR="003D072B" w:rsidRPr="00D5005A" w:rsidRDefault="003D072B" w:rsidP="00B82570">
      <w:pPr>
        <w:pStyle w:val="Ttulo3"/>
      </w:pPr>
      <w:bookmarkStart w:id="13" w:name="_Toc132361800"/>
      <w:r w:rsidRPr="00D5005A">
        <w:t>Inversión subvencionable</w:t>
      </w:r>
      <w:bookmarkEnd w:id="13"/>
    </w:p>
    <w:p w14:paraId="262A9D0B" w14:textId="3347467A" w:rsidR="00ED0957" w:rsidRDefault="00ED0957" w:rsidP="00ED0957">
      <w:pPr>
        <w:autoSpaceDE w:val="0"/>
        <w:autoSpaceDN w:val="0"/>
        <w:adjustRightInd w:val="0"/>
        <w:rPr>
          <w:rFonts w:ascii="Arial" w:hAnsi="Arial" w:cs="Arial"/>
          <w:b/>
          <w:bCs/>
          <w:color w:val="000000"/>
          <w:lang w:eastAsia="ja-JP"/>
        </w:rPr>
      </w:pPr>
    </w:p>
    <w:p w14:paraId="0E03E7AF" w14:textId="77777777" w:rsidR="00116F69" w:rsidRDefault="00116F69" w:rsidP="00116F69">
      <w:pPr>
        <w:autoSpaceDE w:val="0"/>
        <w:autoSpaceDN w:val="0"/>
        <w:adjustRightInd w:val="0"/>
        <w:jc w:val="both"/>
        <w:rPr>
          <w:rFonts w:asciiTheme="minorHAnsi" w:hAnsiTheme="minorHAnsi" w:cstheme="minorHAnsi"/>
          <w:bCs/>
          <w:i/>
          <w:iCs/>
          <w:sz w:val="22"/>
          <w:szCs w:val="22"/>
        </w:rPr>
      </w:pPr>
      <w:r w:rsidRPr="00116F69">
        <w:rPr>
          <w:rFonts w:asciiTheme="minorHAnsi" w:hAnsiTheme="minorHAnsi" w:cstheme="minorHAnsi"/>
          <w:bCs/>
          <w:i/>
          <w:iCs/>
          <w:sz w:val="22"/>
          <w:szCs w:val="22"/>
        </w:rPr>
        <w:t>En este apartado se menciona un resumen de</w:t>
      </w:r>
      <w:r>
        <w:rPr>
          <w:rFonts w:asciiTheme="minorHAnsi" w:hAnsiTheme="minorHAnsi" w:cstheme="minorHAnsi"/>
          <w:bCs/>
          <w:i/>
          <w:iCs/>
          <w:sz w:val="22"/>
          <w:szCs w:val="22"/>
        </w:rPr>
        <w:t xml:space="preserve">l cálculo del gasto subvencionable y ayuda solicitada para la ejecución de la actuación prevista. </w:t>
      </w:r>
    </w:p>
    <w:p w14:paraId="7E1598B2" w14:textId="77777777" w:rsidR="00116F69" w:rsidRDefault="00116F69" w:rsidP="00116F69">
      <w:pPr>
        <w:autoSpaceDE w:val="0"/>
        <w:autoSpaceDN w:val="0"/>
        <w:adjustRightInd w:val="0"/>
        <w:jc w:val="both"/>
        <w:rPr>
          <w:rFonts w:asciiTheme="minorHAnsi" w:hAnsiTheme="minorHAnsi" w:cstheme="minorHAnsi"/>
          <w:bCs/>
          <w:i/>
          <w:iCs/>
          <w:sz w:val="22"/>
          <w:szCs w:val="22"/>
        </w:rPr>
      </w:pPr>
    </w:p>
    <w:p w14:paraId="5BD9BB0B" w14:textId="6DF65626" w:rsidR="00116F69" w:rsidRPr="00116F69" w:rsidRDefault="00116F69" w:rsidP="00116F69">
      <w:pPr>
        <w:autoSpaceDE w:val="0"/>
        <w:autoSpaceDN w:val="0"/>
        <w:adjustRightInd w:val="0"/>
        <w:jc w:val="both"/>
        <w:rPr>
          <w:rFonts w:asciiTheme="minorHAnsi" w:hAnsiTheme="minorHAnsi" w:cstheme="minorHAnsi"/>
          <w:bCs/>
          <w:i/>
          <w:iCs/>
          <w:sz w:val="22"/>
          <w:szCs w:val="22"/>
        </w:rPr>
      </w:pPr>
      <w:r>
        <w:rPr>
          <w:rFonts w:asciiTheme="minorHAnsi" w:hAnsiTheme="minorHAnsi" w:cstheme="minorHAnsi"/>
          <w:bCs/>
          <w:i/>
          <w:iCs/>
          <w:sz w:val="22"/>
          <w:szCs w:val="22"/>
        </w:rPr>
        <w:t xml:space="preserve">Dicho cálculo se incluirá de forma detallada en el apartado </w:t>
      </w:r>
      <w:r w:rsidR="00756347">
        <w:rPr>
          <w:rFonts w:asciiTheme="minorHAnsi" w:hAnsiTheme="minorHAnsi" w:cstheme="minorHAnsi"/>
          <w:bCs/>
          <w:i/>
          <w:iCs/>
          <w:sz w:val="22"/>
          <w:szCs w:val="22"/>
        </w:rPr>
        <w:t>5</w:t>
      </w:r>
      <w:r>
        <w:rPr>
          <w:rFonts w:asciiTheme="minorHAnsi" w:hAnsiTheme="minorHAnsi" w:cstheme="minorHAnsi"/>
          <w:bCs/>
          <w:i/>
          <w:iCs/>
          <w:sz w:val="22"/>
          <w:szCs w:val="22"/>
        </w:rPr>
        <w:t xml:space="preserve"> de esta memoria, en el cuál se especificará la cuantía correspondiente al IVA así como la existencia de tasas a abonar para la ejecución de la instalación.</w:t>
      </w:r>
    </w:p>
    <w:p w14:paraId="0F4BF504" w14:textId="77777777" w:rsidR="00116F69" w:rsidRDefault="00116F69" w:rsidP="00112C52">
      <w:pPr>
        <w:autoSpaceDE w:val="0"/>
        <w:autoSpaceDN w:val="0"/>
        <w:adjustRightInd w:val="0"/>
        <w:jc w:val="both"/>
        <w:rPr>
          <w:rFonts w:asciiTheme="minorHAnsi" w:hAnsiTheme="minorHAnsi" w:cstheme="minorHAnsi"/>
          <w:bCs/>
          <w:sz w:val="22"/>
          <w:szCs w:val="22"/>
        </w:rPr>
      </w:pPr>
    </w:p>
    <w:p w14:paraId="72FBF807" w14:textId="5ECC74C4" w:rsidR="00116F69" w:rsidRPr="00116F69" w:rsidRDefault="00116F69" w:rsidP="00116F69">
      <w:pPr>
        <w:pStyle w:val="Ttulo1"/>
        <w:numPr>
          <w:ilvl w:val="0"/>
          <w:numId w:val="14"/>
        </w:numPr>
        <w:rPr>
          <w:rFonts w:asciiTheme="minorHAnsi" w:hAnsiTheme="minorHAnsi" w:cstheme="minorHAnsi"/>
        </w:rPr>
      </w:pPr>
      <w:bookmarkStart w:id="14" w:name="_Toc132361801"/>
      <w:r w:rsidRPr="003F4F91">
        <w:rPr>
          <w:rFonts w:asciiTheme="minorHAnsi" w:hAnsiTheme="minorHAnsi" w:cstheme="minorHAnsi"/>
        </w:rPr>
        <w:t xml:space="preserve">DESCRIPCIÓN DE LA ACTUACIÓN </w:t>
      </w:r>
      <w:r w:rsidRPr="00116F69">
        <w:rPr>
          <w:rFonts w:asciiTheme="minorHAnsi" w:hAnsiTheme="minorHAnsi" w:cstheme="minorHAnsi"/>
        </w:rPr>
        <w:t>PREVISTA</w:t>
      </w:r>
      <w:bookmarkEnd w:id="14"/>
    </w:p>
    <w:p w14:paraId="247A8EB5" w14:textId="77777777" w:rsidR="00116F69" w:rsidRDefault="00116F69" w:rsidP="00112C52">
      <w:pPr>
        <w:autoSpaceDE w:val="0"/>
        <w:autoSpaceDN w:val="0"/>
        <w:adjustRightInd w:val="0"/>
        <w:jc w:val="both"/>
        <w:rPr>
          <w:rFonts w:asciiTheme="minorHAnsi" w:hAnsiTheme="minorHAnsi" w:cstheme="minorHAnsi"/>
          <w:bCs/>
          <w:sz w:val="22"/>
          <w:szCs w:val="22"/>
        </w:rPr>
      </w:pPr>
    </w:p>
    <w:p w14:paraId="1E88343E" w14:textId="77777777" w:rsidR="00756347" w:rsidRDefault="00756347" w:rsidP="00112C52">
      <w:pPr>
        <w:autoSpaceDE w:val="0"/>
        <w:autoSpaceDN w:val="0"/>
        <w:adjustRightInd w:val="0"/>
        <w:jc w:val="both"/>
        <w:rPr>
          <w:rFonts w:asciiTheme="minorHAnsi" w:hAnsiTheme="minorHAnsi" w:cstheme="minorHAnsi"/>
          <w:bCs/>
          <w:sz w:val="22"/>
          <w:szCs w:val="22"/>
        </w:rPr>
      </w:pPr>
    </w:p>
    <w:p w14:paraId="2BA103EB" w14:textId="5FDC1FD6" w:rsidR="006762EF" w:rsidRDefault="006762EF" w:rsidP="00310B16">
      <w:pPr>
        <w:pStyle w:val="Ttulo3"/>
        <w:numPr>
          <w:ilvl w:val="0"/>
          <w:numId w:val="11"/>
        </w:numPr>
      </w:pPr>
      <w:bookmarkStart w:id="15" w:name="_Toc132361802"/>
      <w:r>
        <w:t>Descripción de las actuaciones</w:t>
      </w:r>
      <w:bookmarkEnd w:id="15"/>
    </w:p>
    <w:p w14:paraId="107DC255" w14:textId="43950388" w:rsidR="006762EF" w:rsidRDefault="006762EF" w:rsidP="00975B4C"/>
    <w:p w14:paraId="6AED79C3" w14:textId="0514C6AF" w:rsidR="00116F69" w:rsidRDefault="00116F69" w:rsidP="00116F69">
      <w:pPr>
        <w:autoSpaceDE w:val="0"/>
        <w:spacing w:after="120"/>
        <w:ind w:firstLine="709"/>
        <w:jc w:val="both"/>
        <w:rPr>
          <w:rFonts w:ascii="Calibri" w:hAnsi="Calibri" w:cs="Calibri"/>
          <w:bCs/>
          <w:sz w:val="22"/>
          <w:szCs w:val="22"/>
        </w:rPr>
      </w:pPr>
      <w:r w:rsidRPr="00116F69">
        <w:rPr>
          <w:rFonts w:ascii="Calibri" w:hAnsi="Calibri" w:cs="Calibri"/>
          <w:bCs/>
          <w:i/>
          <w:iCs/>
          <w:sz w:val="22"/>
          <w:szCs w:val="22"/>
        </w:rPr>
        <w:t xml:space="preserve">A continuación se realizará una descripción pormenorizada de la actuación </w:t>
      </w:r>
      <w:r>
        <w:rPr>
          <w:rFonts w:ascii="Calibri" w:hAnsi="Calibri" w:cs="Calibri"/>
          <w:bCs/>
          <w:i/>
          <w:iCs/>
          <w:sz w:val="22"/>
          <w:szCs w:val="22"/>
        </w:rPr>
        <w:t>objeto de la solicitud de estas ayudas inclu</w:t>
      </w:r>
      <w:r w:rsidRPr="00116F69">
        <w:rPr>
          <w:rFonts w:ascii="Calibri" w:hAnsi="Calibri" w:cs="Calibri"/>
          <w:bCs/>
          <w:i/>
          <w:iCs/>
          <w:sz w:val="22"/>
          <w:szCs w:val="22"/>
        </w:rPr>
        <w:t>yendo la siguiente información:</w:t>
      </w:r>
      <w:r>
        <w:rPr>
          <w:rFonts w:ascii="Calibri" w:hAnsi="Calibri" w:cs="Calibri"/>
          <w:bCs/>
          <w:sz w:val="22"/>
          <w:szCs w:val="22"/>
        </w:rPr>
        <w:t xml:space="preserve"> </w:t>
      </w:r>
      <w:r w:rsidRPr="00EA72CD">
        <w:rPr>
          <w:rFonts w:ascii="Calibri" w:hAnsi="Calibri" w:cs="Calibri"/>
          <w:bCs/>
          <w:i/>
          <w:iCs/>
          <w:sz w:val="22"/>
          <w:szCs w:val="22"/>
        </w:rPr>
        <w:t>(Tipo de instalación, lugar de la vivienda en el que se ubica</w:t>
      </w:r>
      <w:r w:rsidR="00372B25">
        <w:rPr>
          <w:rFonts w:ascii="Calibri" w:hAnsi="Calibri" w:cs="Calibri"/>
          <w:bCs/>
          <w:i/>
          <w:iCs/>
          <w:sz w:val="22"/>
          <w:szCs w:val="22"/>
        </w:rPr>
        <w:t>ría</w:t>
      </w:r>
      <w:r w:rsidRPr="00EA72CD">
        <w:rPr>
          <w:rFonts w:ascii="Calibri" w:hAnsi="Calibri" w:cs="Calibri"/>
          <w:bCs/>
          <w:i/>
          <w:iCs/>
          <w:sz w:val="22"/>
          <w:szCs w:val="22"/>
        </w:rPr>
        <w:t xml:space="preserve"> la instalación</w:t>
      </w:r>
      <w:r>
        <w:rPr>
          <w:rFonts w:ascii="Calibri" w:hAnsi="Calibri" w:cs="Calibri"/>
          <w:bCs/>
          <w:i/>
          <w:iCs/>
          <w:sz w:val="22"/>
          <w:szCs w:val="22"/>
        </w:rPr>
        <w:t xml:space="preserve"> fotovoltaica, </w:t>
      </w:r>
      <w:r w:rsidRPr="00EA72CD">
        <w:rPr>
          <w:rFonts w:ascii="Calibri" w:hAnsi="Calibri" w:cs="Calibri"/>
          <w:bCs/>
          <w:i/>
          <w:iCs/>
          <w:sz w:val="22"/>
          <w:szCs w:val="22"/>
        </w:rPr>
        <w:t xml:space="preserve">número, marca y modelo de los módulos fotovoltaicos </w:t>
      </w:r>
      <w:r w:rsidR="00372B25">
        <w:rPr>
          <w:rFonts w:ascii="Calibri" w:hAnsi="Calibri" w:cs="Calibri"/>
          <w:bCs/>
          <w:i/>
          <w:iCs/>
          <w:sz w:val="22"/>
          <w:szCs w:val="22"/>
        </w:rPr>
        <w:t>a instalar</w:t>
      </w:r>
      <w:r w:rsidRPr="00EA72CD">
        <w:rPr>
          <w:rFonts w:ascii="Calibri" w:hAnsi="Calibri" w:cs="Calibri"/>
          <w:bCs/>
          <w:i/>
          <w:iCs/>
          <w:sz w:val="22"/>
          <w:szCs w:val="22"/>
        </w:rPr>
        <w:t xml:space="preserve">, potencia pico de la instalación, número, potencia y marca del inversor </w:t>
      </w:r>
      <w:r w:rsidR="00372B25">
        <w:rPr>
          <w:rFonts w:ascii="Calibri" w:hAnsi="Calibri" w:cs="Calibri"/>
          <w:bCs/>
          <w:i/>
          <w:iCs/>
          <w:sz w:val="22"/>
          <w:szCs w:val="22"/>
        </w:rPr>
        <w:t>a instalar</w:t>
      </w:r>
      <w:r w:rsidRPr="00EA72CD">
        <w:rPr>
          <w:rFonts w:ascii="Calibri" w:hAnsi="Calibri" w:cs="Calibri"/>
          <w:bCs/>
          <w:i/>
          <w:iCs/>
          <w:sz w:val="22"/>
          <w:szCs w:val="22"/>
        </w:rPr>
        <w:t>, tipo de estructura en la que se ancla</w:t>
      </w:r>
      <w:r w:rsidR="00372B25">
        <w:rPr>
          <w:rFonts w:ascii="Calibri" w:hAnsi="Calibri" w:cs="Calibri"/>
          <w:bCs/>
          <w:i/>
          <w:iCs/>
          <w:sz w:val="22"/>
          <w:szCs w:val="22"/>
        </w:rPr>
        <w:t>rían</w:t>
      </w:r>
      <w:r w:rsidRPr="00EA72CD">
        <w:rPr>
          <w:rFonts w:ascii="Calibri" w:hAnsi="Calibri" w:cs="Calibri"/>
          <w:bCs/>
          <w:i/>
          <w:iCs/>
          <w:sz w:val="22"/>
          <w:szCs w:val="22"/>
        </w:rPr>
        <w:t xml:space="preserve"> los módulos fotovoltaicos, indicación de si la instalación </w:t>
      </w:r>
      <w:r w:rsidR="00372B25">
        <w:rPr>
          <w:rFonts w:ascii="Calibri" w:hAnsi="Calibri" w:cs="Calibri"/>
          <w:bCs/>
          <w:i/>
          <w:iCs/>
          <w:sz w:val="22"/>
          <w:szCs w:val="22"/>
        </w:rPr>
        <w:t xml:space="preserve">propuesta </w:t>
      </w:r>
      <w:r w:rsidRPr="00EA72CD">
        <w:rPr>
          <w:rFonts w:ascii="Calibri" w:hAnsi="Calibri" w:cs="Calibri"/>
          <w:bCs/>
          <w:i/>
          <w:iCs/>
          <w:sz w:val="22"/>
          <w:szCs w:val="22"/>
        </w:rPr>
        <w:t xml:space="preserve">incluye </w:t>
      </w:r>
      <w:r w:rsidR="00372B25" w:rsidRPr="00EA72CD">
        <w:rPr>
          <w:rFonts w:ascii="Calibri" w:hAnsi="Calibri" w:cs="Calibri"/>
          <w:bCs/>
          <w:i/>
          <w:iCs/>
          <w:sz w:val="22"/>
          <w:szCs w:val="22"/>
        </w:rPr>
        <w:t>baterías</w:t>
      </w:r>
      <w:r w:rsidRPr="00EA72CD">
        <w:rPr>
          <w:rFonts w:ascii="Calibri" w:hAnsi="Calibri" w:cs="Calibri"/>
          <w:bCs/>
          <w:i/>
          <w:iCs/>
          <w:sz w:val="22"/>
          <w:szCs w:val="22"/>
        </w:rPr>
        <w:t xml:space="preserve"> de acumulación de energía, Código Universal de Punto de Suministro (CUPS) en el que se </w:t>
      </w:r>
      <w:r w:rsidR="00372B25">
        <w:rPr>
          <w:rFonts w:ascii="Calibri" w:hAnsi="Calibri" w:cs="Calibri"/>
          <w:bCs/>
          <w:i/>
          <w:iCs/>
          <w:sz w:val="22"/>
          <w:szCs w:val="22"/>
        </w:rPr>
        <w:t>conectaría</w:t>
      </w:r>
      <w:r w:rsidRPr="00EA72CD">
        <w:rPr>
          <w:rFonts w:ascii="Calibri" w:hAnsi="Calibri" w:cs="Calibri"/>
          <w:bCs/>
          <w:i/>
          <w:iCs/>
          <w:sz w:val="22"/>
          <w:szCs w:val="22"/>
        </w:rPr>
        <w:t xml:space="preserve"> la instalación fotovoltaica así como un cuadro resumen con las principales características de la instalación </w:t>
      </w:r>
      <w:r w:rsidR="00372B25">
        <w:rPr>
          <w:rFonts w:ascii="Calibri" w:hAnsi="Calibri" w:cs="Calibri"/>
          <w:bCs/>
          <w:i/>
          <w:iCs/>
          <w:sz w:val="22"/>
          <w:szCs w:val="22"/>
        </w:rPr>
        <w:t>propuesta</w:t>
      </w:r>
      <w:r w:rsidRPr="00EA72CD">
        <w:rPr>
          <w:rFonts w:ascii="Calibri" w:hAnsi="Calibri" w:cs="Calibri"/>
          <w:bCs/>
          <w:i/>
          <w:iCs/>
          <w:sz w:val="22"/>
          <w:szCs w:val="22"/>
        </w:rPr>
        <w:t>).</w:t>
      </w:r>
    </w:p>
    <w:p w14:paraId="7B711263" w14:textId="77777777" w:rsidR="006D41E2" w:rsidRDefault="006D41E2" w:rsidP="006D41E2">
      <w:pPr>
        <w:rPr>
          <w:lang w:eastAsia="ja-JP"/>
        </w:rPr>
      </w:pPr>
    </w:p>
    <w:p w14:paraId="0C82841A" w14:textId="77777777" w:rsidR="00756347" w:rsidRPr="006D41E2" w:rsidRDefault="00756347" w:rsidP="006D41E2">
      <w:pPr>
        <w:rPr>
          <w:lang w:eastAsia="ja-JP"/>
        </w:rPr>
      </w:pPr>
    </w:p>
    <w:p w14:paraId="65E7F36E" w14:textId="5754D620" w:rsidR="007800FE" w:rsidRDefault="007800FE" w:rsidP="00B82570">
      <w:pPr>
        <w:pStyle w:val="Ttulo3"/>
      </w:pPr>
      <w:bookmarkStart w:id="16" w:name="_Toc132361803"/>
      <w:r>
        <w:t>Presupuesto desglosado de la inversión</w:t>
      </w:r>
      <w:bookmarkEnd w:id="16"/>
    </w:p>
    <w:p w14:paraId="0020BFBA" w14:textId="0367E351" w:rsidR="00050247" w:rsidRDefault="00050247" w:rsidP="00975B4C"/>
    <w:p w14:paraId="53F314C0" w14:textId="25D0CBCB" w:rsidR="00F91747" w:rsidRPr="00F91747" w:rsidRDefault="00F91747" w:rsidP="00F91747">
      <w:pPr>
        <w:autoSpaceDE w:val="0"/>
        <w:spacing w:after="120"/>
        <w:ind w:firstLine="709"/>
        <w:jc w:val="both"/>
        <w:rPr>
          <w:rFonts w:ascii="Calibri" w:hAnsi="Calibri" w:cs="Calibri"/>
          <w:bCs/>
          <w:i/>
          <w:iCs/>
          <w:sz w:val="22"/>
          <w:szCs w:val="22"/>
        </w:rPr>
      </w:pPr>
      <w:r w:rsidRPr="00F91747">
        <w:rPr>
          <w:rFonts w:ascii="Calibri" w:hAnsi="Calibri" w:cs="Calibri"/>
          <w:bCs/>
          <w:i/>
          <w:iCs/>
          <w:sz w:val="22"/>
          <w:szCs w:val="22"/>
        </w:rPr>
        <w:t xml:space="preserve">En este apartado se incluirá el coste </w:t>
      </w:r>
      <w:r w:rsidR="00756347">
        <w:rPr>
          <w:rFonts w:ascii="Calibri" w:hAnsi="Calibri" w:cs="Calibri"/>
          <w:bCs/>
          <w:i/>
          <w:iCs/>
          <w:sz w:val="22"/>
          <w:szCs w:val="22"/>
        </w:rPr>
        <w:t>previsto</w:t>
      </w:r>
      <w:r w:rsidRPr="00F91747">
        <w:rPr>
          <w:rFonts w:ascii="Calibri" w:hAnsi="Calibri" w:cs="Calibri"/>
          <w:bCs/>
          <w:i/>
          <w:iCs/>
          <w:sz w:val="22"/>
          <w:szCs w:val="22"/>
        </w:rPr>
        <w:t xml:space="preserve"> que </w:t>
      </w:r>
      <w:r w:rsidR="00756347">
        <w:rPr>
          <w:rFonts w:ascii="Calibri" w:hAnsi="Calibri" w:cs="Calibri"/>
          <w:bCs/>
          <w:i/>
          <w:iCs/>
          <w:sz w:val="22"/>
          <w:szCs w:val="22"/>
        </w:rPr>
        <w:t>supondría</w:t>
      </w:r>
      <w:r w:rsidRPr="00F91747">
        <w:rPr>
          <w:rFonts w:ascii="Calibri" w:hAnsi="Calibri" w:cs="Calibri"/>
          <w:bCs/>
          <w:i/>
          <w:iCs/>
          <w:sz w:val="22"/>
          <w:szCs w:val="22"/>
        </w:rPr>
        <w:t xml:space="preserve"> la ejecución de la instalación fotovoltaica detallando dicho coste en los diferentes elementos que compon</w:t>
      </w:r>
      <w:r w:rsidR="00756347">
        <w:rPr>
          <w:rFonts w:ascii="Calibri" w:hAnsi="Calibri" w:cs="Calibri"/>
          <w:bCs/>
          <w:i/>
          <w:iCs/>
          <w:sz w:val="22"/>
          <w:szCs w:val="22"/>
        </w:rPr>
        <w:t>drán</w:t>
      </w:r>
      <w:r w:rsidRPr="00F91747">
        <w:rPr>
          <w:rFonts w:ascii="Calibri" w:hAnsi="Calibri" w:cs="Calibri"/>
          <w:bCs/>
          <w:i/>
          <w:iCs/>
          <w:sz w:val="22"/>
          <w:szCs w:val="22"/>
        </w:rPr>
        <w:t xml:space="preserve"> la instalación y mostrando finalmente un resumen de estos costes agrupados en sus diferentes capítulos. </w:t>
      </w:r>
    </w:p>
    <w:p w14:paraId="2F6FDC53" w14:textId="79C33A4A" w:rsidR="00F91747" w:rsidRPr="00F91747" w:rsidRDefault="00F91747" w:rsidP="00F91747">
      <w:pPr>
        <w:autoSpaceDE w:val="0"/>
        <w:spacing w:after="120"/>
        <w:ind w:firstLine="709"/>
        <w:jc w:val="both"/>
        <w:rPr>
          <w:rFonts w:ascii="Calibri" w:hAnsi="Calibri" w:cs="Calibri"/>
          <w:bCs/>
          <w:i/>
          <w:iCs/>
          <w:sz w:val="22"/>
          <w:szCs w:val="22"/>
        </w:rPr>
      </w:pPr>
      <w:r w:rsidRPr="00F91747">
        <w:rPr>
          <w:rFonts w:ascii="Calibri" w:hAnsi="Calibri" w:cs="Calibri"/>
          <w:bCs/>
          <w:i/>
          <w:iCs/>
          <w:sz w:val="22"/>
          <w:szCs w:val="22"/>
        </w:rPr>
        <w:t>De este modo, se indicará tanto el Presupuesto de Ejecución Material como el Presupuesto de Ejecución por Contrata, observándose la cuantía de IVA que lleva asociado el coste de la instalación fotovoltaica. Ambos presupuestos (PEM y PEC) se indicarán, para su lectura inequívoca, tanto en número como en letra.</w:t>
      </w:r>
    </w:p>
    <w:p w14:paraId="71641612" w14:textId="77777777" w:rsidR="00F91747" w:rsidRPr="00F91747" w:rsidRDefault="00F91747" w:rsidP="00F91747">
      <w:pPr>
        <w:autoSpaceDE w:val="0"/>
        <w:spacing w:after="120"/>
        <w:ind w:firstLine="709"/>
        <w:jc w:val="both"/>
        <w:rPr>
          <w:rFonts w:ascii="Calibri" w:hAnsi="Calibri" w:cs="Calibri"/>
          <w:bCs/>
          <w:i/>
          <w:iCs/>
          <w:sz w:val="22"/>
          <w:szCs w:val="22"/>
        </w:rPr>
      </w:pPr>
      <w:r w:rsidRPr="00F91747">
        <w:rPr>
          <w:rFonts w:ascii="Calibri" w:hAnsi="Calibri" w:cs="Calibri"/>
          <w:bCs/>
          <w:i/>
          <w:iCs/>
          <w:sz w:val="22"/>
          <w:szCs w:val="22"/>
        </w:rPr>
        <w:t>Se mencionará en este apartado que dicho coste para el solicitante no lleva incluida ninguna tasa (ni aquellas relativas a la licencia urbanística tramitada en el Ayuntamiento correspondiente, como aquellas relativas al registro en la Dirección General de Energía y Actividad Industrial y Minera de la CARM).</w:t>
      </w:r>
    </w:p>
    <w:p w14:paraId="0A3D0C10" w14:textId="77777777" w:rsidR="00F91747" w:rsidRDefault="00F91747" w:rsidP="00975B4C"/>
    <w:p w14:paraId="6D61E972" w14:textId="77777777" w:rsidR="007800FE" w:rsidRDefault="007800FE" w:rsidP="007800FE"/>
    <w:p w14:paraId="07CD9970" w14:textId="486F49D6" w:rsidR="00050247" w:rsidRPr="00B82570" w:rsidRDefault="00B82570" w:rsidP="00B82570">
      <w:pPr>
        <w:pStyle w:val="Ttulo3"/>
      </w:pPr>
      <w:bookmarkStart w:id="17" w:name="_Toc132361804"/>
      <w:r>
        <w:t>Planos</w:t>
      </w:r>
      <w:bookmarkEnd w:id="17"/>
    </w:p>
    <w:p w14:paraId="7584180E" w14:textId="77777777" w:rsidR="00050247" w:rsidRDefault="00050247" w:rsidP="00050247"/>
    <w:p w14:paraId="43FB7178" w14:textId="033CB1D3" w:rsidR="00756347" w:rsidRDefault="00756347" w:rsidP="00756347">
      <w:pPr>
        <w:autoSpaceDE w:val="0"/>
        <w:spacing w:after="120"/>
        <w:ind w:firstLine="709"/>
        <w:jc w:val="both"/>
        <w:rPr>
          <w:rFonts w:ascii="Calibri" w:hAnsi="Calibri" w:cs="Calibri"/>
          <w:bCs/>
          <w:i/>
          <w:iCs/>
          <w:sz w:val="22"/>
          <w:szCs w:val="22"/>
        </w:rPr>
      </w:pPr>
      <w:r w:rsidRPr="00756347">
        <w:rPr>
          <w:rFonts w:ascii="Calibri" w:hAnsi="Calibri" w:cs="Calibri"/>
          <w:bCs/>
          <w:i/>
          <w:iCs/>
          <w:sz w:val="22"/>
          <w:szCs w:val="22"/>
        </w:rPr>
        <w:t>Se incluirán como mínimo 3 planos “1. Localización y emplazamiento”, 2. Plano de planta de la actuación ejecutada” y “3. Esquema unifilar de la instalación fotovoltaica”. Los planos deben ir acotados y con su correspondiente leyenda</w:t>
      </w:r>
      <w:r>
        <w:rPr>
          <w:rFonts w:ascii="Calibri" w:hAnsi="Calibri" w:cs="Calibri"/>
          <w:bCs/>
          <w:i/>
          <w:iCs/>
          <w:sz w:val="22"/>
          <w:szCs w:val="22"/>
        </w:rPr>
        <w:t>.</w:t>
      </w:r>
    </w:p>
    <w:p w14:paraId="771BA19E" w14:textId="77777777" w:rsidR="00756347" w:rsidRDefault="00756347" w:rsidP="00756347">
      <w:pPr>
        <w:autoSpaceDE w:val="0"/>
        <w:spacing w:after="120"/>
        <w:ind w:firstLine="709"/>
        <w:jc w:val="both"/>
        <w:rPr>
          <w:rFonts w:ascii="Calibri" w:hAnsi="Calibri" w:cs="Calibri"/>
          <w:bCs/>
          <w:i/>
          <w:iCs/>
          <w:sz w:val="22"/>
          <w:szCs w:val="22"/>
        </w:rPr>
      </w:pPr>
    </w:p>
    <w:p w14:paraId="6F3DCF86" w14:textId="77777777" w:rsidR="00756347" w:rsidRDefault="00756347" w:rsidP="00756347">
      <w:pPr>
        <w:autoSpaceDE w:val="0"/>
        <w:spacing w:after="120"/>
        <w:ind w:firstLine="709"/>
        <w:jc w:val="both"/>
        <w:rPr>
          <w:rFonts w:ascii="Calibri" w:hAnsi="Calibri" w:cs="Calibri"/>
          <w:bCs/>
          <w:i/>
          <w:iCs/>
          <w:sz w:val="22"/>
          <w:szCs w:val="22"/>
        </w:rPr>
      </w:pPr>
    </w:p>
    <w:p w14:paraId="1B649F96" w14:textId="77777777" w:rsidR="00756347" w:rsidRDefault="00756347" w:rsidP="00756347">
      <w:pPr>
        <w:autoSpaceDE w:val="0"/>
        <w:spacing w:after="120"/>
        <w:ind w:firstLine="709"/>
        <w:jc w:val="both"/>
        <w:rPr>
          <w:rFonts w:ascii="Calibri" w:hAnsi="Calibri" w:cs="Calibri"/>
          <w:bCs/>
          <w:i/>
          <w:iCs/>
          <w:sz w:val="22"/>
          <w:szCs w:val="22"/>
        </w:rPr>
      </w:pPr>
    </w:p>
    <w:p w14:paraId="1BB20FC7" w14:textId="77777777" w:rsidR="00756347" w:rsidRDefault="00756347" w:rsidP="00756347">
      <w:pPr>
        <w:autoSpaceDE w:val="0"/>
        <w:spacing w:after="120"/>
        <w:ind w:firstLine="709"/>
        <w:jc w:val="both"/>
        <w:rPr>
          <w:rFonts w:ascii="Calibri" w:hAnsi="Calibri" w:cs="Calibri"/>
          <w:bCs/>
          <w:i/>
          <w:iCs/>
          <w:sz w:val="22"/>
          <w:szCs w:val="22"/>
        </w:rPr>
      </w:pPr>
    </w:p>
    <w:p w14:paraId="45412BFE" w14:textId="77777777" w:rsidR="00756347" w:rsidRDefault="00756347" w:rsidP="00756347">
      <w:pPr>
        <w:autoSpaceDE w:val="0"/>
        <w:spacing w:after="120"/>
        <w:ind w:firstLine="709"/>
        <w:jc w:val="both"/>
        <w:rPr>
          <w:rFonts w:ascii="Calibri" w:hAnsi="Calibri" w:cs="Calibri"/>
          <w:bCs/>
          <w:i/>
          <w:iCs/>
          <w:sz w:val="22"/>
          <w:szCs w:val="22"/>
        </w:rPr>
      </w:pPr>
    </w:p>
    <w:p w14:paraId="5D7D743F" w14:textId="78C847E2" w:rsidR="00756347" w:rsidRPr="00116F69" w:rsidRDefault="00756347" w:rsidP="00756347">
      <w:pPr>
        <w:pStyle w:val="Ttulo1"/>
        <w:numPr>
          <w:ilvl w:val="0"/>
          <w:numId w:val="14"/>
        </w:numPr>
        <w:rPr>
          <w:rFonts w:asciiTheme="minorHAnsi" w:hAnsiTheme="minorHAnsi" w:cstheme="minorHAnsi"/>
        </w:rPr>
      </w:pPr>
      <w:bookmarkStart w:id="18" w:name="_Toc132361805"/>
      <w:r>
        <w:rPr>
          <w:rFonts w:asciiTheme="minorHAnsi" w:hAnsiTheme="minorHAnsi" w:cstheme="minorHAnsi"/>
        </w:rPr>
        <w:t>INVERSIÓN SUBVENCIONABLE Y CUANTÍA DE LA AYUDA SOLICITADA</w:t>
      </w:r>
      <w:bookmarkEnd w:id="18"/>
    </w:p>
    <w:p w14:paraId="1D278FDB" w14:textId="77777777" w:rsidR="00756347" w:rsidRDefault="00756347" w:rsidP="00756347">
      <w:pPr>
        <w:autoSpaceDE w:val="0"/>
        <w:spacing w:after="120"/>
        <w:ind w:firstLine="709"/>
        <w:jc w:val="both"/>
        <w:rPr>
          <w:rFonts w:ascii="Calibri" w:hAnsi="Calibri" w:cs="Calibri"/>
          <w:bCs/>
          <w:i/>
          <w:iCs/>
          <w:sz w:val="22"/>
          <w:szCs w:val="22"/>
        </w:rPr>
      </w:pPr>
    </w:p>
    <w:p w14:paraId="6AD628FB" w14:textId="3A59EA53" w:rsidR="00756347" w:rsidRPr="00756347" w:rsidRDefault="00756347" w:rsidP="00756347">
      <w:pPr>
        <w:autoSpaceDE w:val="0"/>
        <w:spacing w:after="120"/>
        <w:ind w:firstLine="709"/>
        <w:jc w:val="both"/>
        <w:rPr>
          <w:rFonts w:ascii="Calibri" w:hAnsi="Calibri" w:cs="Calibri"/>
          <w:bCs/>
          <w:i/>
          <w:iCs/>
          <w:sz w:val="22"/>
          <w:szCs w:val="22"/>
        </w:rPr>
      </w:pPr>
      <w:r w:rsidRPr="00756347">
        <w:rPr>
          <w:rFonts w:ascii="Calibri" w:hAnsi="Calibri" w:cs="Calibri"/>
          <w:bCs/>
          <w:i/>
          <w:iCs/>
          <w:sz w:val="22"/>
          <w:szCs w:val="22"/>
        </w:rPr>
        <w:t>Se indicará el procedimiento de cálculo del coste elegible de la actuación</w:t>
      </w:r>
      <w:r>
        <w:rPr>
          <w:rFonts w:ascii="Calibri" w:hAnsi="Calibri" w:cs="Calibri"/>
          <w:bCs/>
          <w:i/>
          <w:iCs/>
          <w:sz w:val="22"/>
          <w:szCs w:val="22"/>
        </w:rPr>
        <w:t xml:space="preserve"> objeto de estas ayudas</w:t>
      </w:r>
      <w:r w:rsidRPr="00756347">
        <w:rPr>
          <w:rFonts w:ascii="Calibri" w:hAnsi="Calibri" w:cs="Calibri"/>
          <w:bCs/>
          <w:i/>
          <w:iCs/>
          <w:sz w:val="22"/>
          <w:szCs w:val="22"/>
        </w:rPr>
        <w:t xml:space="preserve"> siguiendo los criterios establecidos por la normativa reguladora de </w:t>
      </w:r>
      <w:r>
        <w:rPr>
          <w:rFonts w:ascii="Calibri" w:hAnsi="Calibri" w:cs="Calibri"/>
          <w:bCs/>
          <w:i/>
          <w:iCs/>
          <w:sz w:val="22"/>
          <w:szCs w:val="22"/>
        </w:rPr>
        <w:t>las mismas</w:t>
      </w:r>
      <w:r w:rsidRPr="00756347">
        <w:rPr>
          <w:rFonts w:ascii="Calibri" w:hAnsi="Calibri" w:cs="Calibri"/>
          <w:bCs/>
          <w:i/>
          <w:iCs/>
          <w:sz w:val="22"/>
          <w:szCs w:val="22"/>
        </w:rPr>
        <w:t xml:space="preserve">, </w:t>
      </w:r>
      <w:r w:rsidR="00AF1248" w:rsidRPr="00756347">
        <w:rPr>
          <w:rFonts w:ascii="Calibri" w:hAnsi="Calibri" w:cs="Calibri"/>
          <w:bCs/>
          <w:i/>
          <w:iCs/>
          <w:sz w:val="22"/>
          <w:szCs w:val="22"/>
        </w:rPr>
        <w:t>indicando,</w:t>
      </w:r>
      <w:r w:rsidRPr="00756347">
        <w:rPr>
          <w:rFonts w:ascii="Calibri" w:hAnsi="Calibri" w:cs="Calibri"/>
          <w:bCs/>
          <w:i/>
          <w:iCs/>
          <w:sz w:val="22"/>
          <w:szCs w:val="22"/>
        </w:rPr>
        <w:t xml:space="preserve"> por un lado, el importe que se debe a la ejecución de la instalación fotovoltaica, y por otra, el coste relativo a la tramitación de las ayudas y realización de los certificados energéticos requeridos por las mismas.</w:t>
      </w:r>
    </w:p>
    <w:p w14:paraId="34EF1CB2" w14:textId="77777777" w:rsidR="00756347" w:rsidRPr="00756347" w:rsidRDefault="00756347" w:rsidP="00756347">
      <w:pPr>
        <w:autoSpaceDE w:val="0"/>
        <w:spacing w:after="120"/>
        <w:ind w:firstLine="709"/>
        <w:jc w:val="both"/>
        <w:rPr>
          <w:rFonts w:ascii="Calibri" w:hAnsi="Calibri" w:cs="Calibri"/>
          <w:bCs/>
          <w:i/>
          <w:iCs/>
          <w:sz w:val="22"/>
          <w:szCs w:val="22"/>
        </w:rPr>
      </w:pPr>
      <w:r w:rsidRPr="00756347">
        <w:rPr>
          <w:rFonts w:ascii="Calibri" w:hAnsi="Calibri" w:cs="Calibri"/>
          <w:bCs/>
          <w:i/>
          <w:iCs/>
          <w:sz w:val="22"/>
          <w:szCs w:val="22"/>
        </w:rPr>
        <w:t>Para el cálculo del coste elegible, se mostrará tanto el coste completo de la actuación para el solicitante (indicando la parte correspondiente de tasas administrativas), así como el ratio económico energético de 1,7 €/W y la potencia de la instalación fotovoltaica (siendo ésta la menor entre la potencia pico de los módulos fotovoltaicos y la potencia nominal de inversor instalado).</w:t>
      </w:r>
    </w:p>
    <w:p w14:paraId="542CA7B6" w14:textId="08F0B723" w:rsidR="00756347" w:rsidRPr="00756347" w:rsidRDefault="00756347" w:rsidP="00756347">
      <w:pPr>
        <w:autoSpaceDE w:val="0"/>
        <w:spacing w:after="120"/>
        <w:ind w:firstLine="709"/>
        <w:jc w:val="both"/>
        <w:rPr>
          <w:rFonts w:ascii="Calibri" w:hAnsi="Calibri" w:cs="Calibri"/>
          <w:bCs/>
          <w:i/>
          <w:iCs/>
          <w:sz w:val="22"/>
          <w:szCs w:val="22"/>
        </w:rPr>
      </w:pPr>
      <w:r w:rsidRPr="00756347">
        <w:rPr>
          <w:rFonts w:ascii="Calibri" w:hAnsi="Calibri" w:cs="Calibri"/>
          <w:bCs/>
          <w:i/>
          <w:iCs/>
          <w:sz w:val="22"/>
          <w:szCs w:val="22"/>
        </w:rPr>
        <w:t>En base al porcentaje de ayuda que se aplica al coste subvencionable (40%), se indicará también la cuantía de la ayuda</w:t>
      </w:r>
      <w:r>
        <w:rPr>
          <w:rFonts w:ascii="Calibri" w:hAnsi="Calibri" w:cs="Calibri"/>
          <w:bCs/>
          <w:i/>
          <w:iCs/>
          <w:sz w:val="22"/>
          <w:szCs w:val="22"/>
        </w:rPr>
        <w:t xml:space="preserve"> solicitada</w:t>
      </w:r>
      <w:r w:rsidRPr="00756347">
        <w:rPr>
          <w:rFonts w:ascii="Calibri" w:hAnsi="Calibri" w:cs="Calibri"/>
          <w:bCs/>
          <w:i/>
          <w:iCs/>
          <w:sz w:val="22"/>
          <w:szCs w:val="22"/>
        </w:rPr>
        <w:t>, (indicando que se encuentra dentro de los límites inferior y superior de coste elegible establecidos en estas ayudas).</w:t>
      </w:r>
    </w:p>
    <w:p w14:paraId="381F3C48" w14:textId="77777777" w:rsidR="00756347" w:rsidRDefault="00756347" w:rsidP="00756347">
      <w:pPr>
        <w:rPr>
          <w:lang w:eastAsia="ja-JP"/>
        </w:rPr>
      </w:pPr>
    </w:p>
    <w:p w14:paraId="64F63169" w14:textId="0DFB7C13" w:rsidR="0081430C" w:rsidRPr="00116F69" w:rsidRDefault="0081430C" w:rsidP="0081430C">
      <w:pPr>
        <w:pStyle w:val="Ttulo1"/>
        <w:numPr>
          <w:ilvl w:val="0"/>
          <w:numId w:val="14"/>
        </w:numPr>
        <w:rPr>
          <w:rFonts w:asciiTheme="minorHAnsi" w:hAnsiTheme="minorHAnsi" w:cstheme="minorHAnsi"/>
        </w:rPr>
      </w:pPr>
      <w:bookmarkStart w:id="19" w:name="_Toc132361806"/>
      <w:r>
        <w:rPr>
          <w:rFonts w:asciiTheme="minorHAnsi" w:hAnsiTheme="minorHAnsi" w:cstheme="minorHAnsi"/>
        </w:rPr>
        <w:t>CERTIFICADOS DE EFICIENCIA ENERGÉTICA</w:t>
      </w:r>
      <w:bookmarkEnd w:id="19"/>
    </w:p>
    <w:p w14:paraId="56D651F1" w14:textId="77777777" w:rsidR="00756347" w:rsidRDefault="00756347" w:rsidP="00756347">
      <w:pPr>
        <w:rPr>
          <w:lang w:eastAsia="ja-JP"/>
        </w:rPr>
      </w:pPr>
    </w:p>
    <w:p w14:paraId="78FB2C8A" w14:textId="02397E71" w:rsidR="0081430C" w:rsidRPr="0081430C" w:rsidRDefault="0081430C" w:rsidP="0081430C">
      <w:pPr>
        <w:autoSpaceDE w:val="0"/>
        <w:spacing w:after="120"/>
        <w:ind w:firstLine="706"/>
        <w:jc w:val="both"/>
        <w:rPr>
          <w:rFonts w:ascii="Calibri" w:hAnsi="Calibri" w:cs="Calibri"/>
          <w:i/>
          <w:iCs/>
          <w:color w:val="000000"/>
          <w:sz w:val="22"/>
          <w:szCs w:val="22"/>
          <w:lang w:eastAsia="ja-JP"/>
        </w:rPr>
      </w:pPr>
      <w:r w:rsidRPr="0081430C">
        <w:rPr>
          <w:rFonts w:ascii="Calibri" w:hAnsi="Calibri" w:cs="Calibri"/>
          <w:i/>
          <w:iCs/>
          <w:color w:val="000000"/>
          <w:sz w:val="22"/>
          <w:szCs w:val="22"/>
          <w:lang w:eastAsia="ja-JP"/>
        </w:rPr>
        <w:t>En este apartado se muestra la fecha y número de registro en la Dirección General de Energía y Actividad Industrial y Minera de la CARM (procedimiento nº411), del certificado de eficiencia energética de la vivienda en el estado anterior a la actuación prevista.</w:t>
      </w:r>
    </w:p>
    <w:p w14:paraId="25EC5AED" w14:textId="4C469B76" w:rsidR="00AF1248" w:rsidRPr="00754CEE" w:rsidRDefault="00AF1248" w:rsidP="0081430C">
      <w:pPr>
        <w:autoSpaceDE w:val="0"/>
        <w:spacing w:after="120"/>
        <w:ind w:firstLine="706"/>
        <w:jc w:val="both"/>
        <w:rPr>
          <w:rFonts w:ascii="Calibri" w:hAnsi="Calibri" w:cs="Calibri"/>
          <w:i/>
          <w:iCs/>
          <w:sz w:val="22"/>
          <w:szCs w:val="22"/>
          <w:lang w:eastAsia="ja-JP"/>
        </w:rPr>
      </w:pPr>
      <w:r w:rsidRPr="00AF1248">
        <w:rPr>
          <w:rFonts w:ascii="Calibri" w:hAnsi="Calibri" w:cs="Calibri"/>
          <w:i/>
          <w:iCs/>
          <w:color w:val="000000"/>
          <w:sz w:val="22"/>
          <w:szCs w:val="22"/>
          <w:lang w:eastAsia="ja-JP"/>
        </w:rPr>
        <w:t xml:space="preserve">Se mostrará también un resumen de los datos mostrados en ambos certificados de eficiencia energética de la vivienda (tanto del certificado energético en el estado inicial de la vivienda como del certificado energético </w:t>
      </w:r>
      <w:r w:rsidR="00087433" w:rsidRPr="00754CEE">
        <w:rPr>
          <w:rFonts w:ascii="Calibri" w:hAnsi="Calibri" w:cs="Calibri"/>
          <w:i/>
          <w:iCs/>
          <w:sz w:val="22"/>
          <w:szCs w:val="22"/>
          <w:lang w:eastAsia="ja-JP"/>
        </w:rPr>
        <w:t>previsto</w:t>
      </w:r>
      <w:r w:rsidRPr="00754CEE">
        <w:rPr>
          <w:rFonts w:ascii="Calibri" w:hAnsi="Calibri" w:cs="Calibri"/>
          <w:i/>
          <w:iCs/>
          <w:sz w:val="22"/>
          <w:szCs w:val="22"/>
          <w:lang w:eastAsia="ja-JP"/>
        </w:rPr>
        <w:t xml:space="preserve"> que considera ejecutada la actuación objeto de estas ayudas), j</w:t>
      </w:r>
      <w:r w:rsidR="0081430C" w:rsidRPr="00754CEE">
        <w:rPr>
          <w:rFonts w:ascii="Calibri" w:hAnsi="Calibri" w:cs="Calibri"/>
          <w:i/>
          <w:iCs/>
          <w:sz w:val="22"/>
          <w:szCs w:val="22"/>
          <w:lang w:eastAsia="ja-JP"/>
        </w:rPr>
        <w:t xml:space="preserve">ustificando así la mejora de la eficiencia </w:t>
      </w:r>
      <w:r w:rsidRPr="00754CEE">
        <w:rPr>
          <w:rFonts w:ascii="Calibri" w:hAnsi="Calibri" w:cs="Calibri"/>
          <w:i/>
          <w:iCs/>
          <w:sz w:val="22"/>
          <w:szCs w:val="22"/>
          <w:lang w:eastAsia="ja-JP"/>
        </w:rPr>
        <w:t>energética</w:t>
      </w:r>
      <w:r w:rsidR="0081430C" w:rsidRPr="00754CEE">
        <w:rPr>
          <w:rFonts w:ascii="Calibri" w:hAnsi="Calibri" w:cs="Calibri"/>
          <w:i/>
          <w:iCs/>
          <w:sz w:val="22"/>
          <w:szCs w:val="22"/>
          <w:lang w:eastAsia="ja-JP"/>
        </w:rPr>
        <w:t xml:space="preserve"> que </w:t>
      </w:r>
      <w:r w:rsidRPr="00754CEE">
        <w:rPr>
          <w:rFonts w:ascii="Calibri" w:hAnsi="Calibri" w:cs="Calibri"/>
          <w:i/>
          <w:iCs/>
          <w:sz w:val="22"/>
          <w:szCs w:val="22"/>
          <w:lang w:eastAsia="ja-JP"/>
        </w:rPr>
        <w:t>tendría</w:t>
      </w:r>
      <w:r w:rsidR="0081430C" w:rsidRPr="00754CEE">
        <w:rPr>
          <w:rFonts w:ascii="Calibri" w:hAnsi="Calibri" w:cs="Calibri"/>
          <w:i/>
          <w:iCs/>
          <w:sz w:val="22"/>
          <w:szCs w:val="22"/>
          <w:lang w:eastAsia="ja-JP"/>
        </w:rPr>
        <w:t xml:space="preserve"> lugar</w:t>
      </w:r>
      <w:r w:rsidRPr="00754CEE">
        <w:rPr>
          <w:rFonts w:ascii="Calibri" w:hAnsi="Calibri" w:cs="Calibri"/>
          <w:i/>
          <w:iCs/>
          <w:sz w:val="22"/>
          <w:szCs w:val="22"/>
          <w:lang w:eastAsia="ja-JP"/>
        </w:rPr>
        <w:t xml:space="preserve"> llevando a cabo la actuación prevista</w:t>
      </w:r>
      <w:r w:rsidR="0081430C" w:rsidRPr="00754CEE">
        <w:rPr>
          <w:rFonts w:ascii="Calibri" w:hAnsi="Calibri" w:cs="Calibri"/>
          <w:i/>
          <w:iCs/>
          <w:sz w:val="22"/>
          <w:szCs w:val="22"/>
          <w:lang w:eastAsia="ja-JP"/>
        </w:rPr>
        <w:t xml:space="preserve">. </w:t>
      </w:r>
    </w:p>
    <w:p w14:paraId="3BCDE817" w14:textId="0A597BBB" w:rsidR="0081430C" w:rsidRPr="00754CEE" w:rsidRDefault="0081430C" w:rsidP="0081430C">
      <w:pPr>
        <w:autoSpaceDE w:val="0"/>
        <w:spacing w:after="120"/>
        <w:ind w:firstLine="706"/>
        <w:jc w:val="both"/>
        <w:rPr>
          <w:rFonts w:ascii="Calibri" w:hAnsi="Calibri" w:cs="Calibri"/>
          <w:i/>
          <w:iCs/>
          <w:sz w:val="22"/>
          <w:szCs w:val="22"/>
          <w:lang w:eastAsia="ja-JP"/>
        </w:rPr>
      </w:pPr>
      <w:r w:rsidRPr="00754CEE">
        <w:rPr>
          <w:rFonts w:ascii="Calibri" w:hAnsi="Calibri" w:cs="Calibri"/>
          <w:i/>
          <w:iCs/>
          <w:sz w:val="22"/>
          <w:szCs w:val="22"/>
          <w:lang w:eastAsia="ja-JP"/>
        </w:rPr>
        <w:t xml:space="preserve">Se indicará concretamente el ahorro que </w:t>
      </w:r>
      <w:r w:rsidR="00AF1248" w:rsidRPr="00754CEE">
        <w:rPr>
          <w:rFonts w:ascii="Calibri" w:hAnsi="Calibri" w:cs="Calibri"/>
          <w:i/>
          <w:iCs/>
          <w:sz w:val="22"/>
          <w:szCs w:val="22"/>
          <w:lang w:eastAsia="ja-JP"/>
        </w:rPr>
        <w:t xml:space="preserve">tendría lugar </w:t>
      </w:r>
      <w:r w:rsidRPr="00754CEE">
        <w:rPr>
          <w:rFonts w:ascii="Calibri" w:hAnsi="Calibri" w:cs="Calibri"/>
          <w:i/>
          <w:iCs/>
          <w:sz w:val="22"/>
          <w:szCs w:val="22"/>
          <w:lang w:eastAsia="ja-JP"/>
        </w:rPr>
        <w:t>en 3 aspectos:</w:t>
      </w:r>
    </w:p>
    <w:p w14:paraId="654D8103" w14:textId="77777777" w:rsidR="0081430C" w:rsidRPr="00754CEE" w:rsidRDefault="0081430C" w:rsidP="0081430C">
      <w:pPr>
        <w:widowControl w:val="0"/>
        <w:numPr>
          <w:ilvl w:val="0"/>
          <w:numId w:val="16"/>
        </w:numPr>
        <w:suppressAutoHyphens/>
        <w:autoSpaceDE w:val="0"/>
        <w:autoSpaceDN w:val="0"/>
        <w:spacing w:after="120"/>
        <w:jc w:val="both"/>
        <w:textAlignment w:val="baseline"/>
        <w:rPr>
          <w:rFonts w:ascii="Calibri" w:hAnsi="Calibri" w:cs="Calibri"/>
          <w:i/>
          <w:iCs/>
          <w:sz w:val="22"/>
          <w:szCs w:val="22"/>
          <w:lang w:eastAsia="ja-JP"/>
        </w:rPr>
      </w:pPr>
      <w:r w:rsidRPr="00754CEE">
        <w:rPr>
          <w:rFonts w:ascii="Calibri" w:hAnsi="Calibri" w:cs="Calibri"/>
          <w:i/>
          <w:iCs/>
          <w:sz w:val="22"/>
          <w:szCs w:val="22"/>
          <w:lang w:eastAsia="ja-JP"/>
        </w:rPr>
        <w:t>En cuanto a la demanda de energía conjunta en calefacción y refrigeración antes y después de la actuación</w:t>
      </w:r>
    </w:p>
    <w:p w14:paraId="695B34F1" w14:textId="77777777" w:rsidR="0081430C" w:rsidRPr="00754CEE" w:rsidRDefault="0081430C" w:rsidP="0081430C">
      <w:pPr>
        <w:widowControl w:val="0"/>
        <w:numPr>
          <w:ilvl w:val="0"/>
          <w:numId w:val="16"/>
        </w:numPr>
        <w:suppressAutoHyphens/>
        <w:autoSpaceDE w:val="0"/>
        <w:autoSpaceDN w:val="0"/>
        <w:spacing w:after="120"/>
        <w:jc w:val="both"/>
        <w:textAlignment w:val="baseline"/>
        <w:rPr>
          <w:rFonts w:ascii="Calibri" w:hAnsi="Calibri" w:cs="Calibri"/>
          <w:i/>
          <w:iCs/>
          <w:sz w:val="22"/>
          <w:szCs w:val="22"/>
          <w:lang w:eastAsia="ja-JP"/>
        </w:rPr>
      </w:pPr>
      <w:r w:rsidRPr="00754CEE">
        <w:rPr>
          <w:rFonts w:ascii="Calibri" w:hAnsi="Calibri" w:cs="Calibri"/>
          <w:i/>
          <w:iCs/>
          <w:sz w:val="22"/>
          <w:szCs w:val="22"/>
          <w:lang w:eastAsia="ja-JP"/>
        </w:rPr>
        <w:t>En cuanto a consumo de energía primaria no renovable antes y después de la actuación</w:t>
      </w:r>
    </w:p>
    <w:p w14:paraId="6B0AEE1F" w14:textId="77777777" w:rsidR="0081430C" w:rsidRPr="00754CEE" w:rsidRDefault="0081430C" w:rsidP="0081430C">
      <w:pPr>
        <w:widowControl w:val="0"/>
        <w:numPr>
          <w:ilvl w:val="0"/>
          <w:numId w:val="16"/>
        </w:numPr>
        <w:suppressAutoHyphens/>
        <w:autoSpaceDE w:val="0"/>
        <w:autoSpaceDN w:val="0"/>
        <w:spacing w:after="120"/>
        <w:jc w:val="both"/>
        <w:textAlignment w:val="baseline"/>
        <w:rPr>
          <w:rFonts w:ascii="Calibri" w:hAnsi="Calibri" w:cs="Calibri"/>
          <w:i/>
          <w:iCs/>
          <w:sz w:val="22"/>
          <w:szCs w:val="22"/>
          <w:lang w:eastAsia="ja-JP"/>
        </w:rPr>
      </w:pPr>
      <w:r w:rsidRPr="00754CEE">
        <w:rPr>
          <w:rFonts w:ascii="Calibri" w:hAnsi="Calibri" w:cs="Calibri"/>
          <w:i/>
          <w:iCs/>
          <w:sz w:val="22"/>
          <w:szCs w:val="22"/>
          <w:lang w:eastAsia="ja-JP"/>
        </w:rPr>
        <w:t>En cuanto a las emisiones de gases de efecto invernadero antes y después de la actuación.</w:t>
      </w:r>
    </w:p>
    <w:p w14:paraId="39B30B0E" w14:textId="0D5DBEF6" w:rsidR="0081430C" w:rsidRDefault="0081430C" w:rsidP="0081430C">
      <w:pPr>
        <w:autoSpaceDE w:val="0"/>
        <w:spacing w:after="120"/>
        <w:ind w:firstLine="706"/>
        <w:jc w:val="both"/>
        <w:rPr>
          <w:rFonts w:ascii="Calibri" w:hAnsi="Calibri" w:cs="Calibri"/>
          <w:i/>
          <w:iCs/>
          <w:sz w:val="22"/>
          <w:szCs w:val="22"/>
          <w:lang w:eastAsia="ja-JP"/>
        </w:rPr>
      </w:pPr>
      <w:r w:rsidRPr="00754CEE">
        <w:rPr>
          <w:rFonts w:ascii="Calibri" w:hAnsi="Calibri" w:cs="Calibri"/>
          <w:i/>
          <w:iCs/>
          <w:sz w:val="22"/>
          <w:szCs w:val="22"/>
          <w:lang w:eastAsia="ja-JP"/>
        </w:rPr>
        <w:t xml:space="preserve">Dichos resultados se justificarán con los certificados de eficiencia energética inicial </w:t>
      </w:r>
      <w:r w:rsidR="00087433" w:rsidRPr="00754CEE">
        <w:rPr>
          <w:rFonts w:ascii="Calibri" w:hAnsi="Calibri" w:cs="Calibri"/>
          <w:i/>
          <w:iCs/>
          <w:sz w:val="22"/>
          <w:szCs w:val="22"/>
          <w:lang w:eastAsia="ja-JP"/>
        </w:rPr>
        <w:t xml:space="preserve">y </w:t>
      </w:r>
      <w:proofErr w:type="gramStart"/>
      <w:r w:rsidR="00087433" w:rsidRPr="00754CEE">
        <w:rPr>
          <w:rFonts w:ascii="Calibri" w:hAnsi="Calibri" w:cs="Calibri"/>
          <w:i/>
          <w:iCs/>
          <w:sz w:val="22"/>
          <w:szCs w:val="22"/>
          <w:lang w:eastAsia="ja-JP"/>
        </w:rPr>
        <w:t>previsto</w:t>
      </w:r>
      <w:proofErr w:type="gramEnd"/>
      <w:r w:rsidR="00087433" w:rsidRPr="00754CEE">
        <w:rPr>
          <w:rFonts w:ascii="Calibri" w:hAnsi="Calibri" w:cs="Calibri"/>
          <w:i/>
          <w:iCs/>
          <w:sz w:val="22"/>
          <w:szCs w:val="22"/>
          <w:lang w:eastAsia="ja-JP"/>
        </w:rPr>
        <w:t xml:space="preserve"> </w:t>
      </w:r>
      <w:r w:rsidRPr="00754CEE">
        <w:rPr>
          <w:rFonts w:ascii="Calibri" w:hAnsi="Calibri" w:cs="Calibri"/>
          <w:i/>
          <w:iCs/>
          <w:sz w:val="22"/>
          <w:szCs w:val="22"/>
          <w:lang w:eastAsia="ja-JP"/>
        </w:rPr>
        <w:t>aportados en este procedimiento</w:t>
      </w:r>
      <w:r w:rsidR="00AF1248" w:rsidRPr="00754CEE">
        <w:rPr>
          <w:rFonts w:ascii="Calibri" w:hAnsi="Calibri" w:cs="Calibri"/>
          <w:i/>
          <w:iCs/>
          <w:sz w:val="22"/>
          <w:szCs w:val="22"/>
          <w:lang w:eastAsia="ja-JP"/>
        </w:rPr>
        <w:t>.</w:t>
      </w:r>
    </w:p>
    <w:p w14:paraId="716CAB06" w14:textId="020769D5" w:rsidR="001F4CDE" w:rsidRPr="00754CEE" w:rsidRDefault="001F4CDE" w:rsidP="0081430C">
      <w:pPr>
        <w:autoSpaceDE w:val="0"/>
        <w:spacing w:after="120"/>
        <w:ind w:firstLine="706"/>
        <w:jc w:val="both"/>
        <w:rPr>
          <w:rFonts w:ascii="Calibri" w:hAnsi="Calibri" w:cs="Calibri"/>
          <w:i/>
          <w:iCs/>
          <w:sz w:val="22"/>
          <w:szCs w:val="22"/>
          <w:lang w:eastAsia="ja-JP"/>
        </w:rPr>
      </w:pPr>
      <w:r w:rsidRPr="001F4CDE">
        <w:rPr>
          <w:rFonts w:ascii="Calibri" w:hAnsi="Calibri" w:cs="Calibri"/>
          <w:i/>
          <w:iCs/>
          <w:sz w:val="22"/>
          <w:szCs w:val="22"/>
          <w:lang w:eastAsia="ja-JP"/>
        </w:rPr>
        <w:t xml:space="preserve">En la elaboración de los certificados de eficiencia energética es preciso comprobar que la envolvente del edificio está bien definida y tiene coherencia. De apreciarse que faltan elementos (omisión de cubiertas u otros cerramientos horizontales, discordancia entre la superficie en planta de la vivienda (huella) y superficies de cubiertas, etc… constituirá motivo de reparo a subsanar. Igualmente es preciso contemplar el total de elementos que condicionan el consumo de energía de la vivienda/edificio: Instalaciones de climatización, de producción de agua caliente sanitaria, etc… El objetivo de la ayuda es facilitar la eficiencia energética real de las viviendas, sustentado en unos porcentajes de ahorro determinados. Certificados que sean formalmente </w:t>
      </w:r>
      <w:r w:rsidRPr="001F4CDE">
        <w:rPr>
          <w:rFonts w:ascii="Calibri" w:hAnsi="Calibri" w:cs="Calibri"/>
          <w:i/>
          <w:iCs/>
          <w:sz w:val="22"/>
          <w:szCs w:val="22"/>
          <w:lang w:eastAsia="ja-JP"/>
        </w:rPr>
        <w:lastRenderedPageBreak/>
        <w:t>correctos, pero los que presenten defectos de contenido no pueden servir para resolver favorablemente el expediente de ayuda.</w:t>
      </w:r>
    </w:p>
    <w:p w14:paraId="1668D019" w14:textId="77777777" w:rsidR="00756347" w:rsidRPr="00754CEE" w:rsidRDefault="00756347" w:rsidP="00756347">
      <w:pPr>
        <w:rPr>
          <w:lang w:eastAsia="ja-JP"/>
        </w:rPr>
      </w:pPr>
    </w:p>
    <w:p w14:paraId="5FFC5847" w14:textId="6254C46F" w:rsidR="00B82570" w:rsidRPr="00754CEE" w:rsidRDefault="0081430C" w:rsidP="00310B16">
      <w:pPr>
        <w:pStyle w:val="Ttulo3"/>
        <w:numPr>
          <w:ilvl w:val="0"/>
          <w:numId w:val="12"/>
        </w:numPr>
      </w:pPr>
      <w:bookmarkStart w:id="20" w:name="_Toc132361807"/>
      <w:r w:rsidRPr="00754CEE">
        <w:t>Fecha y n</w:t>
      </w:r>
      <w:r w:rsidR="00B82570" w:rsidRPr="00754CEE">
        <w:t>úmero de Registro</w:t>
      </w:r>
      <w:bookmarkEnd w:id="20"/>
    </w:p>
    <w:p w14:paraId="6281205F" w14:textId="0EC3BCCC" w:rsidR="00B82570" w:rsidRPr="00754CEE" w:rsidRDefault="00B82570" w:rsidP="00B82570">
      <w:pPr>
        <w:autoSpaceDE w:val="0"/>
        <w:autoSpaceDN w:val="0"/>
        <w:adjustRightInd w:val="0"/>
        <w:rPr>
          <w:rFonts w:ascii="Arial" w:hAnsi="Arial" w:cs="Arial"/>
          <w:b/>
          <w:bCs/>
          <w:lang w:eastAsia="ja-JP"/>
        </w:rPr>
      </w:pPr>
    </w:p>
    <w:p w14:paraId="7CCE6493" w14:textId="77777777" w:rsidR="00754CEE" w:rsidRDefault="0081430C" w:rsidP="00087433">
      <w:pPr>
        <w:autoSpaceDE w:val="0"/>
        <w:spacing w:after="120"/>
        <w:ind w:firstLine="706"/>
        <w:jc w:val="both"/>
        <w:rPr>
          <w:rFonts w:ascii="Calibri" w:hAnsi="Calibri" w:cs="Calibri"/>
          <w:i/>
          <w:iCs/>
          <w:sz w:val="22"/>
          <w:szCs w:val="22"/>
          <w:lang w:eastAsia="ja-JP"/>
        </w:rPr>
      </w:pPr>
      <w:r w:rsidRPr="00754CEE">
        <w:rPr>
          <w:rFonts w:ascii="Calibri" w:hAnsi="Calibri" w:cs="Calibri"/>
          <w:i/>
          <w:iCs/>
          <w:sz w:val="22"/>
          <w:szCs w:val="22"/>
          <w:lang w:eastAsia="ja-JP"/>
        </w:rPr>
        <w:t>Se indica a continuación la fecha y número de registro en DGEAIM de la CARM del certificado de eficiencia energética de la vivienda en el estado anterior a la actuación prevista.</w:t>
      </w:r>
      <w:r w:rsidR="00087433" w:rsidRPr="00754CEE">
        <w:rPr>
          <w:rFonts w:ascii="Calibri" w:hAnsi="Calibri" w:cs="Calibri"/>
          <w:i/>
          <w:iCs/>
          <w:sz w:val="22"/>
          <w:szCs w:val="22"/>
          <w:lang w:eastAsia="ja-JP"/>
        </w:rPr>
        <w:t xml:space="preserve"> </w:t>
      </w:r>
    </w:p>
    <w:p w14:paraId="38F430D0" w14:textId="71AA62F2" w:rsidR="00D539A3" w:rsidRPr="00754CEE" w:rsidRDefault="001F4CDE" w:rsidP="00087433">
      <w:pPr>
        <w:autoSpaceDE w:val="0"/>
        <w:spacing w:after="120"/>
        <w:ind w:firstLine="706"/>
        <w:jc w:val="both"/>
        <w:rPr>
          <w:rFonts w:asciiTheme="minorHAnsi" w:hAnsiTheme="minorHAnsi" w:cstheme="minorHAnsi"/>
          <w:i/>
          <w:iCs/>
          <w:color w:val="2F5496" w:themeColor="accent1" w:themeShade="BF"/>
          <w:sz w:val="22"/>
          <w:szCs w:val="22"/>
        </w:rPr>
      </w:pPr>
      <w:r>
        <w:rPr>
          <w:rFonts w:asciiTheme="minorHAnsi" w:hAnsiTheme="minorHAnsi" w:cstheme="minorHAnsi"/>
          <w:i/>
          <w:iCs/>
          <w:color w:val="2F5496" w:themeColor="accent1" w:themeShade="BF"/>
          <w:sz w:val="22"/>
          <w:szCs w:val="22"/>
        </w:rPr>
        <w:t xml:space="preserve">(Por ejemplo, </w:t>
      </w:r>
      <w:r w:rsidR="00D539A3" w:rsidRPr="00754CEE">
        <w:rPr>
          <w:rFonts w:asciiTheme="minorHAnsi" w:hAnsiTheme="minorHAnsi" w:cstheme="minorHAnsi"/>
          <w:i/>
          <w:iCs/>
          <w:color w:val="2F5496" w:themeColor="accent1" w:themeShade="BF"/>
          <w:sz w:val="22"/>
          <w:szCs w:val="22"/>
        </w:rPr>
        <w:t xml:space="preserve">La fecha de registro del certificado energético en el estado anterior a la realización de la actuación, </w:t>
      </w:r>
      <w:r w:rsidR="003958C8" w:rsidRPr="00754CEE">
        <w:rPr>
          <w:rFonts w:asciiTheme="minorHAnsi" w:hAnsiTheme="minorHAnsi" w:cstheme="minorHAnsi"/>
          <w:i/>
          <w:iCs/>
          <w:color w:val="2F5496" w:themeColor="accent1" w:themeShade="BF"/>
          <w:sz w:val="22"/>
          <w:szCs w:val="22"/>
        </w:rPr>
        <w:t xml:space="preserve">presentado en la Dirección General de Energía y Actividad Industrial y Minera de la Comunidad Autónoma de la Región de Murcia, es el </w:t>
      </w:r>
      <w:proofErr w:type="spellStart"/>
      <w:r>
        <w:rPr>
          <w:rFonts w:asciiTheme="minorHAnsi" w:hAnsiTheme="minorHAnsi" w:cstheme="minorHAnsi"/>
          <w:i/>
          <w:iCs/>
          <w:color w:val="2F5496" w:themeColor="accent1" w:themeShade="BF"/>
          <w:sz w:val="22"/>
          <w:szCs w:val="22"/>
        </w:rPr>
        <w:t>xxxx</w:t>
      </w:r>
      <w:proofErr w:type="spellEnd"/>
      <w:r w:rsidR="0004615B" w:rsidRPr="00754CEE">
        <w:rPr>
          <w:rFonts w:asciiTheme="minorHAnsi" w:hAnsiTheme="minorHAnsi" w:cstheme="minorHAnsi"/>
          <w:i/>
          <w:iCs/>
          <w:color w:val="2F5496" w:themeColor="accent1" w:themeShade="BF"/>
          <w:sz w:val="22"/>
          <w:szCs w:val="22"/>
        </w:rPr>
        <w:t xml:space="preserve"> de </w:t>
      </w:r>
      <w:proofErr w:type="spellStart"/>
      <w:r>
        <w:rPr>
          <w:rFonts w:asciiTheme="minorHAnsi" w:hAnsiTheme="minorHAnsi" w:cstheme="minorHAnsi"/>
          <w:i/>
          <w:iCs/>
          <w:color w:val="2F5496" w:themeColor="accent1" w:themeShade="BF"/>
          <w:sz w:val="22"/>
          <w:szCs w:val="22"/>
        </w:rPr>
        <w:t>xxxx</w:t>
      </w:r>
      <w:proofErr w:type="spellEnd"/>
      <w:r w:rsidR="003958C8" w:rsidRPr="00754CEE">
        <w:rPr>
          <w:rFonts w:asciiTheme="minorHAnsi" w:hAnsiTheme="minorHAnsi" w:cstheme="minorHAnsi"/>
          <w:i/>
          <w:iCs/>
          <w:color w:val="2F5496" w:themeColor="accent1" w:themeShade="BF"/>
          <w:sz w:val="22"/>
          <w:szCs w:val="22"/>
        </w:rPr>
        <w:t xml:space="preserve"> de 202</w:t>
      </w:r>
      <w:r w:rsidR="008D28F8" w:rsidRPr="00754CEE">
        <w:rPr>
          <w:rFonts w:asciiTheme="minorHAnsi" w:hAnsiTheme="minorHAnsi" w:cstheme="minorHAnsi"/>
          <w:i/>
          <w:iCs/>
          <w:color w:val="2F5496" w:themeColor="accent1" w:themeShade="BF"/>
          <w:sz w:val="22"/>
          <w:szCs w:val="22"/>
        </w:rPr>
        <w:t>3</w:t>
      </w:r>
      <w:r w:rsidR="00087433" w:rsidRPr="00754CEE">
        <w:rPr>
          <w:rFonts w:asciiTheme="minorHAnsi" w:hAnsiTheme="minorHAnsi" w:cstheme="minorHAnsi"/>
          <w:i/>
          <w:iCs/>
          <w:color w:val="2F5496" w:themeColor="accent1" w:themeShade="BF"/>
          <w:sz w:val="22"/>
          <w:szCs w:val="22"/>
        </w:rPr>
        <w:t>)</w:t>
      </w:r>
      <w:r w:rsidR="008D28F8" w:rsidRPr="00754CEE">
        <w:rPr>
          <w:rFonts w:asciiTheme="minorHAnsi" w:hAnsiTheme="minorHAnsi" w:cstheme="minorHAnsi"/>
          <w:i/>
          <w:iCs/>
          <w:color w:val="2F5496" w:themeColor="accent1" w:themeShade="BF"/>
          <w:sz w:val="22"/>
          <w:szCs w:val="22"/>
        </w:rPr>
        <w:t>.</w:t>
      </w:r>
    </w:p>
    <w:p w14:paraId="7A48BB53" w14:textId="77777777" w:rsidR="00AF1248" w:rsidRDefault="00AF1248" w:rsidP="00F32B22">
      <w:pPr>
        <w:autoSpaceDE w:val="0"/>
        <w:autoSpaceDN w:val="0"/>
        <w:adjustRightInd w:val="0"/>
        <w:ind w:firstLine="709"/>
        <w:jc w:val="both"/>
        <w:rPr>
          <w:rFonts w:asciiTheme="minorHAnsi" w:hAnsiTheme="minorHAnsi" w:cstheme="minorHAnsi"/>
          <w:i/>
          <w:iCs/>
          <w:sz w:val="22"/>
          <w:szCs w:val="22"/>
        </w:rPr>
      </w:pPr>
    </w:p>
    <w:p w14:paraId="73923E45" w14:textId="77777777" w:rsidR="00AF1248" w:rsidRDefault="00AF1248" w:rsidP="00F32B22">
      <w:pPr>
        <w:autoSpaceDE w:val="0"/>
        <w:autoSpaceDN w:val="0"/>
        <w:adjustRightInd w:val="0"/>
        <w:ind w:firstLine="709"/>
        <w:jc w:val="both"/>
        <w:rPr>
          <w:rFonts w:asciiTheme="minorHAnsi" w:hAnsiTheme="minorHAnsi" w:cstheme="minorHAnsi"/>
          <w:i/>
          <w:iCs/>
          <w:sz w:val="22"/>
          <w:szCs w:val="22"/>
        </w:rPr>
      </w:pPr>
    </w:p>
    <w:p w14:paraId="7A4FF819" w14:textId="77777777" w:rsidR="00FF340F" w:rsidRDefault="00FF340F" w:rsidP="00F32B22">
      <w:pPr>
        <w:autoSpaceDE w:val="0"/>
        <w:autoSpaceDN w:val="0"/>
        <w:adjustRightInd w:val="0"/>
        <w:ind w:firstLine="709"/>
        <w:jc w:val="both"/>
        <w:rPr>
          <w:rFonts w:asciiTheme="minorHAnsi" w:hAnsiTheme="minorHAnsi" w:cstheme="minorHAnsi"/>
          <w:i/>
          <w:iCs/>
          <w:sz w:val="22"/>
          <w:szCs w:val="22"/>
        </w:rPr>
      </w:pPr>
    </w:p>
    <w:p w14:paraId="069426D7" w14:textId="77777777" w:rsidR="00FF340F" w:rsidRDefault="00FF340F" w:rsidP="00F32B22">
      <w:pPr>
        <w:autoSpaceDE w:val="0"/>
        <w:autoSpaceDN w:val="0"/>
        <w:adjustRightInd w:val="0"/>
        <w:ind w:firstLine="709"/>
        <w:jc w:val="both"/>
        <w:rPr>
          <w:rFonts w:asciiTheme="minorHAnsi" w:hAnsiTheme="minorHAnsi" w:cstheme="minorHAnsi"/>
          <w:i/>
          <w:iCs/>
          <w:sz w:val="22"/>
          <w:szCs w:val="22"/>
        </w:rPr>
      </w:pPr>
    </w:p>
    <w:p w14:paraId="0A65B2EA" w14:textId="77777777" w:rsidR="00FF340F" w:rsidRPr="0081430C" w:rsidRDefault="00FF340F" w:rsidP="00F32B22">
      <w:pPr>
        <w:autoSpaceDE w:val="0"/>
        <w:autoSpaceDN w:val="0"/>
        <w:adjustRightInd w:val="0"/>
        <w:ind w:firstLine="709"/>
        <w:jc w:val="both"/>
        <w:rPr>
          <w:rFonts w:asciiTheme="minorHAnsi" w:hAnsiTheme="minorHAnsi" w:cstheme="minorHAnsi"/>
          <w:i/>
          <w:iCs/>
          <w:sz w:val="22"/>
          <w:szCs w:val="22"/>
        </w:rPr>
      </w:pPr>
    </w:p>
    <w:p w14:paraId="0B016E70" w14:textId="38CF7E74" w:rsidR="00D539A3" w:rsidRDefault="00D539A3" w:rsidP="00D539A3">
      <w:pPr>
        <w:autoSpaceDE w:val="0"/>
        <w:autoSpaceDN w:val="0"/>
        <w:adjustRightInd w:val="0"/>
        <w:jc w:val="both"/>
        <w:rPr>
          <w:rFonts w:asciiTheme="minorHAnsi" w:hAnsiTheme="minorHAnsi" w:cstheme="minorHAnsi"/>
          <w:sz w:val="22"/>
          <w:szCs w:val="22"/>
        </w:rPr>
      </w:pPr>
    </w:p>
    <w:p w14:paraId="7CC08C2E" w14:textId="27C95039" w:rsidR="00B82570" w:rsidRDefault="001644D7" w:rsidP="00B82570">
      <w:pPr>
        <w:pStyle w:val="Ttulo3"/>
      </w:pPr>
      <w:bookmarkStart w:id="21" w:name="_Toc132361808"/>
      <w:r>
        <w:t xml:space="preserve">Zona climática y </w:t>
      </w:r>
      <w:r w:rsidR="00BD0CA5">
        <w:t>d</w:t>
      </w:r>
      <w:r w:rsidR="00B82570">
        <w:t>emanda de energía conjunta de calefacción y refrigeración antes y después de la actuación (kWh/m2*año)</w:t>
      </w:r>
      <w:bookmarkEnd w:id="21"/>
    </w:p>
    <w:p w14:paraId="0DD2342A" w14:textId="77777777" w:rsidR="006F2E43" w:rsidRPr="006F2E43" w:rsidRDefault="006F2E43" w:rsidP="006F2E43">
      <w:pPr>
        <w:rPr>
          <w:lang w:eastAsia="ja-JP"/>
        </w:rPr>
      </w:pPr>
    </w:p>
    <w:p w14:paraId="18C22558" w14:textId="4C0DE73A" w:rsidR="00CE3BEF" w:rsidRDefault="006F2E43" w:rsidP="006F2E43">
      <w:pPr>
        <w:autoSpaceDE w:val="0"/>
        <w:autoSpaceDN w:val="0"/>
        <w:adjustRightInd w:val="0"/>
        <w:ind w:firstLine="706"/>
        <w:jc w:val="both"/>
        <w:rPr>
          <w:rFonts w:ascii="Arial" w:hAnsi="Arial" w:cs="Arial"/>
          <w:bCs/>
          <w:i/>
          <w:color w:val="000000"/>
          <w:lang w:eastAsia="ja-JP"/>
        </w:rPr>
      </w:pPr>
      <w:r w:rsidRPr="006F2E43">
        <w:rPr>
          <w:rFonts w:ascii="Arial" w:hAnsi="Arial" w:cs="Arial"/>
          <w:bCs/>
          <w:i/>
          <w:color w:val="000000"/>
          <w:lang w:eastAsia="ja-JP"/>
        </w:rPr>
        <w:t xml:space="preserve">Se indicará la ZONA CLIMÁTICA CONCRETA Y EXACTA según la altitud geográfica de la edificación que se certifica, que puede ser diferente en el ámbito geográfico de un mismo municipio. Conforme a la tabla recogida en el ANEJO B – ZONAS CLIMATICAS del Documento Básico HE Ahorro de energía del código Técnico de la Edificación. No se puede admitir por defecto la zona climática que ofrezca el programa de certificación utilizado en función del código postal, ya que los resultados de la certificación dependerán en gran medida de las condiciones del exterior, como resultado de la zona climática. (Por ejemplo, el casco urbano de Molina de Segura no tiene la misma zona climática que </w:t>
      </w:r>
      <w:proofErr w:type="spellStart"/>
      <w:r w:rsidRPr="006F2E43">
        <w:rPr>
          <w:rFonts w:ascii="Arial" w:hAnsi="Arial" w:cs="Arial"/>
          <w:bCs/>
          <w:i/>
          <w:color w:val="000000"/>
          <w:lang w:eastAsia="ja-JP"/>
        </w:rPr>
        <w:t>Altorreal</w:t>
      </w:r>
      <w:proofErr w:type="spellEnd"/>
      <w:r w:rsidRPr="006F2E43">
        <w:rPr>
          <w:rFonts w:ascii="Arial" w:hAnsi="Arial" w:cs="Arial"/>
          <w:bCs/>
          <w:i/>
          <w:color w:val="000000"/>
          <w:lang w:eastAsia="ja-JP"/>
        </w:rPr>
        <w:t xml:space="preserve">, que pertenece al mismo municipio) Existen recursos gratuitos para establecer la altitud geográfica, como Google </w:t>
      </w:r>
      <w:proofErr w:type="spellStart"/>
      <w:r w:rsidRPr="006F2E43">
        <w:rPr>
          <w:rFonts w:ascii="Arial" w:hAnsi="Arial" w:cs="Arial"/>
          <w:bCs/>
          <w:i/>
          <w:color w:val="000000"/>
          <w:lang w:eastAsia="ja-JP"/>
        </w:rPr>
        <w:t>Earth</w:t>
      </w:r>
      <w:proofErr w:type="spellEnd"/>
      <w:r w:rsidRPr="006F2E43">
        <w:rPr>
          <w:rFonts w:ascii="Arial" w:hAnsi="Arial" w:cs="Arial"/>
          <w:bCs/>
          <w:i/>
          <w:color w:val="000000"/>
          <w:lang w:eastAsia="ja-JP"/>
        </w:rPr>
        <w:t>.</w:t>
      </w:r>
    </w:p>
    <w:p w14:paraId="4C6C7E4D" w14:textId="77777777" w:rsidR="006F2E43" w:rsidRPr="006F2E43" w:rsidRDefault="006F2E43" w:rsidP="006F2E43">
      <w:pPr>
        <w:autoSpaceDE w:val="0"/>
        <w:autoSpaceDN w:val="0"/>
        <w:adjustRightInd w:val="0"/>
        <w:ind w:firstLine="706"/>
        <w:jc w:val="both"/>
        <w:rPr>
          <w:rFonts w:ascii="Arial" w:hAnsi="Arial" w:cs="Arial"/>
          <w:bCs/>
          <w:i/>
          <w:color w:val="000000"/>
          <w:lang w:eastAsia="ja-JP"/>
        </w:rPr>
      </w:pPr>
    </w:p>
    <w:p w14:paraId="2CFD936B" w14:textId="67EFBEB6" w:rsidR="00AF1248" w:rsidRPr="00754CEE" w:rsidRDefault="00AF1248" w:rsidP="00AF1248">
      <w:pPr>
        <w:autoSpaceDE w:val="0"/>
        <w:spacing w:after="120"/>
        <w:ind w:firstLine="706"/>
        <w:jc w:val="both"/>
        <w:rPr>
          <w:rFonts w:ascii="Calibri" w:hAnsi="Calibri" w:cs="Calibri"/>
          <w:i/>
          <w:iCs/>
          <w:sz w:val="22"/>
          <w:szCs w:val="22"/>
          <w:lang w:eastAsia="ja-JP"/>
        </w:rPr>
      </w:pPr>
      <w:bookmarkStart w:id="22" w:name="_Hlk130208629"/>
      <w:r w:rsidRPr="00AF1248">
        <w:rPr>
          <w:rFonts w:ascii="Calibri" w:hAnsi="Calibri" w:cs="Calibri"/>
          <w:i/>
          <w:iCs/>
          <w:color w:val="000000"/>
          <w:sz w:val="22"/>
          <w:szCs w:val="22"/>
          <w:lang w:eastAsia="ja-JP"/>
        </w:rPr>
        <w:t xml:space="preserve">Se </w:t>
      </w:r>
      <w:r>
        <w:rPr>
          <w:rFonts w:ascii="Calibri" w:hAnsi="Calibri" w:cs="Calibri"/>
          <w:i/>
          <w:iCs/>
          <w:color w:val="000000"/>
          <w:sz w:val="22"/>
          <w:szCs w:val="22"/>
          <w:lang w:eastAsia="ja-JP"/>
        </w:rPr>
        <w:t xml:space="preserve">indicará la demanda de energía tanto de calefacción como de refrigeración, así como el valor conjunto, en el estado inicial y posterior de la vivienda. Estos datos </w:t>
      </w:r>
      <w:r w:rsidRPr="00AF1248">
        <w:rPr>
          <w:rFonts w:ascii="Calibri" w:hAnsi="Calibri" w:cs="Calibri"/>
          <w:i/>
          <w:iCs/>
          <w:color w:val="000000"/>
          <w:sz w:val="22"/>
          <w:szCs w:val="22"/>
          <w:lang w:eastAsia="ja-JP"/>
        </w:rPr>
        <w:t xml:space="preserve">serán datos extraídos de los certificados de eficiencia energética inicial y </w:t>
      </w:r>
      <w:proofErr w:type="gramStart"/>
      <w:r w:rsidR="00087433" w:rsidRPr="00754CEE">
        <w:rPr>
          <w:rFonts w:ascii="Calibri" w:hAnsi="Calibri" w:cs="Calibri"/>
          <w:i/>
          <w:iCs/>
          <w:sz w:val="22"/>
          <w:szCs w:val="22"/>
          <w:lang w:eastAsia="ja-JP"/>
        </w:rPr>
        <w:t>previsto</w:t>
      </w:r>
      <w:proofErr w:type="gramEnd"/>
      <w:r w:rsidRPr="00754CEE">
        <w:rPr>
          <w:rFonts w:ascii="Calibri" w:hAnsi="Calibri" w:cs="Calibri"/>
          <w:i/>
          <w:iCs/>
          <w:sz w:val="22"/>
          <w:szCs w:val="22"/>
          <w:lang w:eastAsia="ja-JP"/>
        </w:rPr>
        <w:t>, estando adecuadamente registrado el inicial.</w:t>
      </w:r>
    </w:p>
    <w:bookmarkEnd w:id="22"/>
    <w:p w14:paraId="1710D2F9" w14:textId="77777777" w:rsidR="00B82570" w:rsidRPr="00754CEE" w:rsidRDefault="00B82570" w:rsidP="00B82570">
      <w:pPr>
        <w:autoSpaceDE w:val="0"/>
        <w:autoSpaceDN w:val="0"/>
        <w:adjustRightInd w:val="0"/>
        <w:jc w:val="both"/>
        <w:rPr>
          <w:rFonts w:asciiTheme="minorHAnsi" w:hAnsiTheme="minorHAnsi" w:cstheme="minorHAnsi"/>
          <w:sz w:val="22"/>
          <w:szCs w:val="22"/>
        </w:rPr>
      </w:pPr>
    </w:p>
    <w:p w14:paraId="7B7A525A" w14:textId="1B0D7AA8" w:rsidR="00B82570" w:rsidRPr="00754CEE" w:rsidRDefault="00B82570" w:rsidP="00B82570">
      <w:pPr>
        <w:pStyle w:val="Ttulo3"/>
      </w:pPr>
      <w:bookmarkStart w:id="23" w:name="_Toc132361809"/>
      <w:r w:rsidRPr="00754CEE">
        <w:t>Porcentaje de ahorro en demanda de energía conjunta de calefacción y refrigeración.</w:t>
      </w:r>
      <w:bookmarkEnd w:id="23"/>
    </w:p>
    <w:p w14:paraId="5B8778DF" w14:textId="127D43AE" w:rsidR="0000026E" w:rsidRPr="00754CEE" w:rsidRDefault="0000026E" w:rsidP="0000026E">
      <w:pPr>
        <w:autoSpaceDE w:val="0"/>
        <w:autoSpaceDN w:val="0"/>
        <w:adjustRightInd w:val="0"/>
        <w:rPr>
          <w:rFonts w:ascii="Arial" w:hAnsi="Arial" w:cs="Arial"/>
          <w:b/>
          <w:bCs/>
          <w:lang w:eastAsia="ja-JP"/>
        </w:rPr>
      </w:pPr>
    </w:p>
    <w:p w14:paraId="5C0CC025" w14:textId="73744965" w:rsidR="00AF1248" w:rsidRPr="00754CEE" w:rsidRDefault="00AF1248" w:rsidP="00AF1248">
      <w:pPr>
        <w:autoSpaceDE w:val="0"/>
        <w:spacing w:after="120"/>
        <w:ind w:firstLine="706"/>
        <w:jc w:val="both"/>
        <w:rPr>
          <w:rFonts w:ascii="Calibri" w:hAnsi="Calibri" w:cs="Calibri"/>
          <w:i/>
          <w:iCs/>
          <w:sz w:val="22"/>
          <w:szCs w:val="22"/>
          <w:lang w:eastAsia="ja-JP"/>
        </w:rPr>
      </w:pPr>
      <w:r w:rsidRPr="00754CEE">
        <w:rPr>
          <w:rFonts w:ascii="Calibri" w:hAnsi="Calibri" w:cs="Calibri"/>
          <w:i/>
          <w:iCs/>
          <w:sz w:val="22"/>
          <w:szCs w:val="22"/>
          <w:lang w:eastAsia="ja-JP"/>
        </w:rPr>
        <w:t xml:space="preserve">Se calculará el ahorro que tendría lugar en la demanda de energía conjunta de la vivienda antes y </w:t>
      </w:r>
      <w:r w:rsidR="00087433" w:rsidRPr="00754CEE">
        <w:rPr>
          <w:rFonts w:ascii="Calibri" w:hAnsi="Calibri" w:cs="Calibri"/>
          <w:i/>
          <w:iCs/>
          <w:sz w:val="22"/>
          <w:szCs w:val="22"/>
          <w:lang w:eastAsia="ja-JP"/>
        </w:rPr>
        <w:t xml:space="preserve">el previsto </w:t>
      </w:r>
      <w:r w:rsidRPr="00754CEE">
        <w:rPr>
          <w:rFonts w:ascii="Calibri" w:hAnsi="Calibri" w:cs="Calibri"/>
          <w:i/>
          <w:iCs/>
          <w:sz w:val="22"/>
          <w:szCs w:val="22"/>
          <w:lang w:eastAsia="ja-JP"/>
        </w:rPr>
        <w:t>después de la actuación, a partir de los datos indicados en el apartado anterior.</w:t>
      </w:r>
    </w:p>
    <w:p w14:paraId="707DE1EC" w14:textId="77777777" w:rsidR="008D28F8" w:rsidRPr="00754CEE" w:rsidRDefault="008D28F8" w:rsidP="008D28F8">
      <w:pPr>
        <w:rPr>
          <w:lang w:eastAsia="ja-JP"/>
        </w:rPr>
      </w:pPr>
    </w:p>
    <w:p w14:paraId="21583FC0" w14:textId="77777777" w:rsidR="00FF340F" w:rsidRPr="00754CEE" w:rsidRDefault="00FF340F" w:rsidP="008D28F8">
      <w:pPr>
        <w:rPr>
          <w:lang w:eastAsia="ja-JP"/>
        </w:rPr>
      </w:pPr>
    </w:p>
    <w:p w14:paraId="67B59E26" w14:textId="246AC792" w:rsidR="00B82570" w:rsidRPr="00754CEE" w:rsidRDefault="00FF526D" w:rsidP="00B82570">
      <w:pPr>
        <w:pStyle w:val="Ttulo3"/>
      </w:pPr>
      <w:bookmarkStart w:id="24" w:name="_Toc132361810"/>
      <w:r w:rsidRPr="00754CEE">
        <w:t>Consumo de energía primaria no renovable antes y después de la actuación (kWh/m2*año)</w:t>
      </w:r>
      <w:bookmarkEnd w:id="24"/>
    </w:p>
    <w:p w14:paraId="37DE1BFD" w14:textId="3F2E4094" w:rsidR="0040239D" w:rsidRPr="00754CEE" w:rsidRDefault="0040239D" w:rsidP="0040239D">
      <w:pPr>
        <w:autoSpaceDE w:val="0"/>
        <w:autoSpaceDN w:val="0"/>
        <w:adjustRightInd w:val="0"/>
        <w:rPr>
          <w:rFonts w:ascii="Arial" w:hAnsi="Arial" w:cs="Arial"/>
          <w:b/>
          <w:bCs/>
          <w:lang w:eastAsia="ja-JP"/>
        </w:rPr>
      </w:pPr>
    </w:p>
    <w:p w14:paraId="5D4D473E" w14:textId="320B712A" w:rsidR="00AF1248" w:rsidRPr="00754CEE" w:rsidRDefault="00AF1248" w:rsidP="00AF1248">
      <w:pPr>
        <w:autoSpaceDE w:val="0"/>
        <w:spacing w:after="120"/>
        <w:ind w:firstLine="706"/>
        <w:jc w:val="both"/>
        <w:rPr>
          <w:rFonts w:ascii="Calibri" w:hAnsi="Calibri" w:cs="Calibri"/>
          <w:i/>
          <w:iCs/>
          <w:sz w:val="22"/>
          <w:szCs w:val="22"/>
          <w:lang w:eastAsia="ja-JP"/>
        </w:rPr>
      </w:pPr>
      <w:r w:rsidRPr="00754CEE">
        <w:rPr>
          <w:rFonts w:ascii="Calibri" w:hAnsi="Calibri" w:cs="Calibri"/>
          <w:i/>
          <w:iCs/>
          <w:sz w:val="22"/>
          <w:szCs w:val="22"/>
          <w:lang w:eastAsia="ja-JP"/>
        </w:rPr>
        <w:t xml:space="preserve">Se indicará el consumo de energía primaria no renovable de la vivienda antes y </w:t>
      </w:r>
      <w:r w:rsidR="00087433" w:rsidRPr="00754CEE">
        <w:rPr>
          <w:rFonts w:ascii="Calibri" w:hAnsi="Calibri" w:cs="Calibri"/>
          <w:i/>
          <w:iCs/>
          <w:sz w:val="22"/>
          <w:szCs w:val="22"/>
          <w:lang w:eastAsia="ja-JP"/>
        </w:rPr>
        <w:t xml:space="preserve">previsto </w:t>
      </w:r>
      <w:r w:rsidRPr="00754CEE">
        <w:rPr>
          <w:rFonts w:ascii="Calibri" w:hAnsi="Calibri" w:cs="Calibri"/>
          <w:i/>
          <w:iCs/>
          <w:sz w:val="22"/>
          <w:szCs w:val="22"/>
          <w:lang w:eastAsia="ja-JP"/>
        </w:rPr>
        <w:t xml:space="preserve">después de la actuación prevista. Este consumo se desglosará tanto en aquél relativo a la calefacción, como al ACS, como a la refrigeración de la vivienda, y serán datos extraídos de los certificados de eficiencia energética inicial y </w:t>
      </w:r>
      <w:proofErr w:type="gramStart"/>
      <w:r w:rsidR="00087433" w:rsidRPr="00754CEE">
        <w:rPr>
          <w:rFonts w:ascii="Calibri" w:hAnsi="Calibri" w:cs="Calibri"/>
          <w:i/>
          <w:iCs/>
          <w:sz w:val="22"/>
          <w:szCs w:val="22"/>
          <w:lang w:eastAsia="ja-JP"/>
        </w:rPr>
        <w:t>previsto</w:t>
      </w:r>
      <w:proofErr w:type="gramEnd"/>
      <w:r w:rsidRPr="00754CEE">
        <w:rPr>
          <w:rFonts w:ascii="Calibri" w:hAnsi="Calibri" w:cs="Calibri"/>
          <w:i/>
          <w:iCs/>
          <w:sz w:val="22"/>
          <w:szCs w:val="22"/>
          <w:lang w:eastAsia="ja-JP"/>
        </w:rPr>
        <w:t>, estando adecuadamente registrado el inicial.</w:t>
      </w:r>
    </w:p>
    <w:p w14:paraId="26A22449" w14:textId="77777777" w:rsidR="00AF1248" w:rsidRPr="00754CEE" w:rsidRDefault="00AF1248" w:rsidP="0040239D">
      <w:pPr>
        <w:autoSpaceDE w:val="0"/>
        <w:autoSpaceDN w:val="0"/>
        <w:adjustRightInd w:val="0"/>
        <w:rPr>
          <w:rFonts w:ascii="Arial" w:hAnsi="Arial" w:cs="Arial"/>
          <w:b/>
          <w:bCs/>
          <w:lang w:eastAsia="ja-JP"/>
        </w:rPr>
      </w:pPr>
    </w:p>
    <w:p w14:paraId="4C7084B2" w14:textId="598AD539" w:rsidR="00FF526D" w:rsidRPr="00754CEE" w:rsidRDefault="00FF526D" w:rsidP="00FF526D">
      <w:pPr>
        <w:pStyle w:val="Ttulo3"/>
      </w:pPr>
      <w:bookmarkStart w:id="25" w:name="_Toc132361811"/>
      <w:r w:rsidRPr="00754CEE">
        <w:t>Porcentaje de ahorro en consumo de energía primaria no renovable</w:t>
      </w:r>
      <w:bookmarkEnd w:id="25"/>
    </w:p>
    <w:p w14:paraId="48C3FB0C" w14:textId="2182C624" w:rsidR="00FF526D" w:rsidRPr="00754CEE" w:rsidRDefault="00FF526D" w:rsidP="0040239D">
      <w:pPr>
        <w:autoSpaceDE w:val="0"/>
        <w:autoSpaceDN w:val="0"/>
        <w:adjustRightInd w:val="0"/>
        <w:rPr>
          <w:rFonts w:ascii="Arial" w:hAnsi="Arial" w:cs="Arial"/>
          <w:b/>
          <w:bCs/>
          <w:lang w:eastAsia="ja-JP"/>
        </w:rPr>
      </w:pPr>
    </w:p>
    <w:p w14:paraId="294697C7" w14:textId="7C013624" w:rsidR="00FF526D" w:rsidRPr="00754CEE" w:rsidRDefault="00AF1248" w:rsidP="00AF1248">
      <w:pPr>
        <w:autoSpaceDE w:val="0"/>
        <w:autoSpaceDN w:val="0"/>
        <w:adjustRightInd w:val="0"/>
        <w:ind w:firstLine="709"/>
        <w:rPr>
          <w:rFonts w:asciiTheme="minorHAnsi" w:hAnsiTheme="minorHAnsi" w:cstheme="minorHAnsi"/>
          <w:i/>
          <w:iCs/>
          <w:sz w:val="22"/>
          <w:szCs w:val="22"/>
          <w:lang w:eastAsia="ja-JP"/>
        </w:rPr>
      </w:pPr>
      <w:r w:rsidRPr="00754CEE">
        <w:rPr>
          <w:rFonts w:ascii="Calibri" w:hAnsi="Calibri" w:cs="Calibri"/>
          <w:i/>
          <w:iCs/>
          <w:sz w:val="22"/>
          <w:szCs w:val="22"/>
          <w:lang w:eastAsia="ja-JP"/>
        </w:rPr>
        <w:t xml:space="preserve">Se calculará el ahorro que tendría lugar en el consumo de energía primaria no renovable de la vivienda antes y </w:t>
      </w:r>
      <w:r w:rsidR="00087433" w:rsidRPr="00754CEE">
        <w:rPr>
          <w:rFonts w:ascii="Calibri" w:hAnsi="Calibri" w:cs="Calibri"/>
          <w:i/>
          <w:iCs/>
          <w:sz w:val="22"/>
          <w:szCs w:val="22"/>
          <w:lang w:eastAsia="ja-JP"/>
        </w:rPr>
        <w:t xml:space="preserve">previsto </w:t>
      </w:r>
      <w:r w:rsidRPr="00754CEE">
        <w:rPr>
          <w:rFonts w:ascii="Calibri" w:hAnsi="Calibri" w:cs="Calibri"/>
          <w:i/>
          <w:iCs/>
          <w:sz w:val="22"/>
          <w:szCs w:val="22"/>
          <w:lang w:eastAsia="ja-JP"/>
        </w:rPr>
        <w:t>después de la actuación, a partir de los datos mostrados en el apartado anterior.</w:t>
      </w:r>
    </w:p>
    <w:p w14:paraId="0548A213" w14:textId="77777777" w:rsidR="00FF526D" w:rsidRPr="00754CEE" w:rsidRDefault="00FF526D" w:rsidP="00FF526D">
      <w:pPr>
        <w:autoSpaceDE w:val="0"/>
        <w:autoSpaceDN w:val="0"/>
        <w:adjustRightInd w:val="0"/>
        <w:jc w:val="both"/>
        <w:rPr>
          <w:rFonts w:asciiTheme="minorHAnsi" w:hAnsiTheme="minorHAnsi" w:cstheme="minorHAnsi"/>
          <w:sz w:val="22"/>
          <w:szCs w:val="22"/>
        </w:rPr>
      </w:pPr>
    </w:p>
    <w:p w14:paraId="7C41312E" w14:textId="77777777" w:rsidR="00FF340F" w:rsidRDefault="00FF340F" w:rsidP="00FF526D">
      <w:pPr>
        <w:autoSpaceDE w:val="0"/>
        <w:autoSpaceDN w:val="0"/>
        <w:adjustRightInd w:val="0"/>
        <w:jc w:val="both"/>
        <w:rPr>
          <w:rFonts w:asciiTheme="minorHAnsi" w:hAnsiTheme="minorHAnsi" w:cstheme="minorHAnsi"/>
          <w:sz w:val="22"/>
          <w:szCs w:val="22"/>
        </w:rPr>
      </w:pPr>
    </w:p>
    <w:p w14:paraId="02388D42" w14:textId="0D0996E4" w:rsidR="00FF526D" w:rsidRPr="00B82570" w:rsidRDefault="00FF526D" w:rsidP="00FF526D">
      <w:pPr>
        <w:pStyle w:val="Ttulo3"/>
      </w:pPr>
      <w:bookmarkStart w:id="26" w:name="_Toc132361812"/>
      <w:r>
        <w:t>Emisiones de CO2 antes y después de la actuación (kgCO2/m2*año)</w:t>
      </w:r>
      <w:bookmarkEnd w:id="26"/>
    </w:p>
    <w:p w14:paraId="720C87D3" w14:textId="77777777" w:rsidR="00FF526D" w:rsidRPr="008029F5" w:rsidRDefault="00FF526D" w:rsidP="00F3397A">
      <w:pPr>
        <w:autoSpaceDE w:val="0"/>
        <w:autoSpaceDN w:val="0"/>
        <w:adjustRightInd w:val="0"/>
        <w:rPr>
          <w:rFonts w:asciiTheme="minorHAnsi" w:hAnsiTheme="minorHAnsi" w:cstheme="minorHAnsi"/>
          <w:color w:val="000000"/>
          <w:sz w:val="22"/>
          <w:szCs w:val="22"/>
          <w:lang w:eastAsia="ja-JP"/>
        </w:rPr>
      </w:pPr>
    </w:p>
    <w:p w14:paraId="4ADE5AF6" w14:textId="5A0AA909" w:rsidR="00FF340F" w:rsidRPr="00AF1248" w:rsidRDefault="00FF340F" w:rsidP="00FF340F">
      <w:pPr>
        <w:autoSpaceDE w:val="0"/>
        <w:spacing w:after="120"/>
        <w:ind w:firstLine="706"/>
        <w:jc w:val="both"/>
        <w:rPr>
          <w:rFonts w:ascii="Calibri" w:hAnsi="Calibri" w:cs="Calibri"/>
          <w:i/>
          <w:iCs/>
          <w:color w:val="000000"/>
          <w:sz w:val="22"/>
          <w:szCs w:val="22"/>
          <w:lang w:eastAsia="ja-JP"/>
        </w:rPr>
      </w:pPr>
      <w:r w:rsidRPr="00AF1248">
        <w:rPr>
          <w:rFonts w:ascii="Calibri" w:hAnsi="Calibri" w:cs="Calibri"/>
          <w:i/>
          <w:iCs/>
          <w:color w:val="000000"/>
          <w:sz w:val="22"/>
          <w:szCs w:val="22"/>
          <w:lang w:eastAsia="ja-JP"/>
        </w:rPr>
        <w:t>Se indica</w:t>
      </w:r>
      <w:r>
        <w:rPr>
          <w:rFonts w:ascii="Calibri" w:hAnsi="Calibri" w:cs="Calibri"/>
          <w:i/>
          <w:iCs/>
          <w:color w:val="000000"/>
          <w:sz w:val="22"/>
          <w:szCs w:val="22"/>
          <w:lang w:eastAsia="ja-JP"/>
        </w:rPr>
        <w:t xml:space="preserve">rán las emisiones de CO2 de la vivienda </w:t>
      </w:r>
      <w:r w:rsidRPr="00AF1248">
        <w:rPr>
          <w:rFonts w:ascii="Calibri" w:hAnsi="Calibri" w:cs="Calibri"/>
          <w:i/>
          <w:iCs/>
          <w:color w:val="000000"/>
          <w:sz w:val="22"/>
          <w:szCs w:val="22"/>
          <w:lang w:eastAsia="ja-JP"/>
        </w:rPr>
        <w:t xml:space="preserve">antes y </w:t>
      </w:r>
      <w:r w:rsidR="00087433" w:rsidRPr="00087433">
        <w:rPr>
          <w:rFonts w:ascii="Calibri" w:hAnsi="Calibri" w:cs="Calibri"/>
          <w:i/>
          <w:iCs/>
          <w:color w:val="2E74B5" w:themeColor="accent5" w:themeShade="BF"/>
          <w:sz w:val="22"/>
          <w:szCs w:val="22"/>
          <w:lang w:eastAsia="ja-JP"/>
        </w:rPr>
        <w:t xml:space="preserve">previsto </w:t>
      </w:r>
      <w:r w:rsidRPr="00AF1248">
        <w:rPr>
          <w:rFonts w:ascii="Calibri" w:hAnsi="Calibri" w:cs="Calibri"/>
          <w:i/>
          <w:iCs/>
          <w:color w:val="000000"/>
          <w:sz w:val="22"/>
          <w:szCs w:val="22"/>
          <w:lang w:eastAsia="ja-JP"/>
        </w:rPr>
        <w:t>después de la actuación</w:t>
      </w:r>
      <w:r w:rsidR="00087433">
        <w:rPr>
          <w:rFonts w:ascii="Calibri" w:hAnsi="Calibri" w:cs="Calibri"/>
          <w:i/>
          <w:iCs/>
          <w:color w:val="000000"/>
          <w:sz w:val="22"/>
          <w:szCs w:val="22"/>
          <w:lang w:eastAsia="ja-JP"/>
        </w:rPr>
        <w:t xml:space="preserve"> </w:t>
      </w:r>
      <w:r w:rsidR="00087433" w:rsidRPr="00087433">
        <w:rPr>
          <w:rFonts w:ascii="Calibri" w:hAnsi="Calibri" w:cs="Calibri"/>
          <w:i/>
          <w:iCs/>
          <w:strike/>
          <w:color w:val="000000"/>
          <w:sz w:val="22"/>
          <w:szCs w:val="22"/>
          <w:lang w:eastAsia="ja-JP"/>
        </w:rPr>
        <w:t>prevista</w:t>
      </w:r>
      <w:r w:rsidRPr="00AF1248">
        <w:rPr>
          <w:rFonts w:ascii="Calibri" w:hAnsi="Calibri" w:cs="Calibri"/>
          <w:i/>
          <w:iCs/>
          <w:color w:val="000000"/>
          <w:sz w:val="22"/>
          <w:szCs w:val="22"/>
          <w:lang w:eastAsia="ja-JP"/>
        </w:rPr>
        <w:t xml:space="preserve">. </w:t>
      </w:r>
      <w:r>
        <w:rPr>
          <w:rFonts w:ascii="Calibri" w:hAnsi="Calibri" w:cs="Calibri"/>
          <w:i/>
          <w:iCs/>
          <w:color w:val="000000"/>
          <w:sz w:val="22"/>
          <w:szCs w:val="22"/>
          <w:lang w:eastAsia="ja-JP"/>
        </w:rPr>
        <w:t>Estas emisiones serán desglosadas</w:t>
      </w:r>
      <w:r w:rsidRPr="00AF1248">
        <w:rPr>
          <w:rFonts w:ascii="Calibri" w:hAnsi="Calibri" w:cs="Calibri"/>
          <w:i/>
          <w:iCs/>
          <w:color w:val="000000"/>
          <w:sz w:val="22"/>
          <w:szCs w:val="22"/>
          <w:lang w:eastAsia="ja-JP"/>
        </w:rPr>
        <w:t xml:space="preserve"> tanto en aqu</w:t>
      </w:r>
      <w:r>
        <w:rPr>
          <w:rFonts w:ascii="Calibri" w:hAnsi="Calibri" w:cs="Calibri"/>
          <w:i/>
          <w:iCs/>
          <w:color w:val="000000"/>
          <w:sz w:val="22"/>
          <w:szCs w:val="22"/>
          <w:lang w:eastAsia="ja-JP"/>
        </w:rPr>
        <w:t>ellas</w:t>
      </w:r>
      <w:r w:rsidRPr="00AF1248">
        <w:rPr>
          <w:rFonts w:ascii="Calibri" w:hAnsi="Calibri" w:cs="Calibri"/>
          <w:i/>
          <w:iCs/>
          <w:color w:val="000000"/>
          <w:sz w:val="22"/>
          <w:szCs w:val="22"/>
          <w:lang w:eastAsia="ja-JP"/>
        </w:rPr>
        <w:t xml:space="preserve"> relativ</w:t>
      </w:r>
      <w:r>
        <w:rPr>
          <w:rFonts w:ascii="Calibri" w:hAnsi="Calibri" w:cs="Calibri"/>
          <w:i/>
          <w:iCs/>
          <w:color w:val="000000"/>
          <w:sz w:val="22"/>
          <w:szCs w:val="22"/>
          <w:lang w:eastAsia="ja-JP"/>
        </w:rPr>
        <w:t>as</w:t>
      </w:r>
      <w:r w:rsidRPr="00AF1248">
        <w:rPr>
          <w:rFonts w:ascii="Calibri" w:hAnsi="Calibri" w:cs="Calibri"/>
          <w:i/>
          <w:iCs/>
          <w:color w:val="000000"/>
          <w:sz w:val="22"/>
          <w:szCs w:val="22"/>
          <w:lang w:eastAsia="ja-JP"/>
        </w:rPr>
        <w:t xml:space="preserve"> a la calefacción, como al ACS, como a la refrigeración de la vivienda, y serán datos extraídos de los certificados de eficiencia energética inicial y posterior</w:t>
      </w:r>
      <w:r>
        <w:rPr>
          <w:rFonts w:ascii="Calibri" w:hAnsi="Calibri" w:cs="Calibri"/>
          <w:i/>
          <w:iCs/>
          <w:color w:val="000000"/>
          <w:sz w:val="22"/>
          <w:szCs w:val="22"/>
          <w:lang w:eastAsia="ja-JP"/>
        </w:rPr>
        <w:t xml:space="preserve"> “hipotético”, estando adecuadamente registrado el inicial.</w:t>
      </w:r>
    </w:p>
    <w:p w14:paraId="385BE8EF" w14:textId="46E8FCE5" w:rsidR="00073A3A" w:rsidRDefault="00073A3A" w:rsidP="00073A3A">
      <w:pPr>
        <w:autoSpaceDE w:val="0"/>
        <w:autoSpaceDN w:val="0"/>
        <w:adjustRightInd w:val="0"/>
        <w:ind w:firstLine="709"/>
        <w:jc w:val="both"/>
        <w:rPr>
          <w:rFonts w:asciiTheme="minorHAnsi" w:hAnsiTheme="minorHAnsi" w:cstheme="minorHAnsi"/>
          <w:sz w:val="22"/>
          <w:szCs w:val="22"/>
        </w:rPr>
      </w:pPr>
    </w:p>
    <w:p w14:paraId="79D06BB9" w14:textId="1A134893" w:rsidR="00B10160" w:rsidRPr="00B82570" w:rsidRDefault="00B10160" w:rsidP="00B10160">
      <w:pPr>
        <w:pStyle w:val="Ttulo3"/>
      </w:pPr>
      <w:bookmarkStart w:id="27" w:name="_Toc132361813"/>
      <w:r>
        <w:t>Porcentaje de ahorro en emisiones de CO2.</w:t>
      </w:r>
      <w:bookmarkEnd w:id="27"/>
    </w:p>
    <w:p w14:paraId="4B2875D8" w14:textId="6A3DB1E3" w:rsidR="00B10160" w:rsidRDefault="00B10160" w:rsidP="00073A3A">
      <w:pPr>
        <w:autoSpaceDE w:val="0"/>
        <w:autoSpaceDN w:val="0"/>
        <w:adjustRightInd w:val="0"/>
        <w:ind w:firstLine="709"/>
        <w:jc w:val="both"/>
        <w:rPr>
          <w:rFonts w:asciiTheme="minorHAnsi" w:hAnsiTheme="minorHAnsi" w:cstheme="minorHAnsi"/>
          <w:sz w:val="22"/>
          <w:szCs w:val="22"/>
        </w:rPr>
      </w:pPr>
    </w:p>
    <w:p w14:paraId="103D99A0" w14:textId="6603B208" w:rsidR="00FF340F" w:rsidRPr="00754CEE" w:rsidRDefault="00FF340F" w:rsidP="00FF340F">
      <w:pPr>
        <w:autoSpaceDE w:val="0"/>
        <w:spacing w:after="120"/>
        <w:ind w:firstLine="706"/>
        <w:jc w:val="both"/>
        <w:rPr>
          <w:rFonts w:ascii="Calibri" w:hAnsi="Calibri" w:cs="Calibri"/>
          <w:i/>
          <w:iCs/>
          <w:sz w:val="22"/>
          <w:szCs w:val="22"/>
          <w:lang w:eastAsia="ja-JP"/>
        </w:rPr>
      </w:pPr>
      <w:r w:rsidRPr="00754CEE">
        <w:rPr>
          <w:rFonts w:ascii="Calibri" w:hAnsi="Calibri" w:cs="Calibri"/>
          <w:i/>
          <w:iCs/>
          <w:sz w:val="22"/>
          <w:szCs w:val="22"/>
          <w:lang w:eastAsia="ja-JP"/>
        </w:rPr>
        <w:t xml:space="preserve">Se calculará el ahorro que tendría lugar en las emisiones de CO2 a la atmósfera de la vivienda antes y </w:t>
      </w:r>
      <w:r w:rsidR="00087433" w:rsidRPr="00754CEE">
        <w:rPr>
          <w:rFonts w:ascii="Calibri" w:hAnsi="Calibri" w:cs="Calibri"/>
          <w:i/>
          <w:iCs/>
          <w:sz w:val="22"/>
          <w:szCs w:val="22"/>
          <w:lang w:eastAsia="ja-JP"/>
        </w:rPr>
        <w:t xml:space="preserve">previsto </w:t>
      </w:r>
      <w:r w:rsidRPr="00754CEE">
        <w:rPr>
          <w:rFonts w:ascii="Calibri" w:hAnsi="Calibri" w:cs="Calibri"/>
          <w:i/>
          <w:iCs/>
          <w:sz w:val="22"/>
          <w:szCs w:val="22"/>
          <w:lang w:eastAsia="ja-JP"/>
        </w:rPr>
        <w:t>después de la actuación. Dicho cálculo se llevará a cabo a partir de los datos mostrados en el apartado anterior.</w:t>
      </w:r>
    </w:p>
    <w:p w14:paraId="23C97954" w14:textId="77777777" w:rsidR="00FF340F" w:rsidRDefault="00FF340F" w:rsidP="00FF340F">
      <w:pPr>
        <w:autoSpaceDE w:val="0"/>
        <w:spacing w:after="120"/>
        <w:ind w:firstLine="706"/>
        <w:jc w:val="both"/>
        <w:rPr>
          <w:rFonts w:ascii="Calibri" w:hAnsi="Calibri" w:cs="Calibri"/>
          <w:i/>
          <w:iCs/>
          <w:color w:val="000000"/>
          <w:sz w:val="22"/>
          <w:szCs w:val="22"/>
          <w:lang w:eastAsia="ja-JP"/>
        </w:rPr>
      </w:pPr>
    </w:p>
    <w:p w14:paraId="377A6A23" w14:textId="77777777" w:rsidR="00FF340F" w:rsidRDefault="00FF340F" w:rsidP="00FF340F">
      <w:pPr>
        <w:autoSpaceDE w:val="0"/>
        <w:spacing w:after="120"/>
        <w:ind w:firstLine="706"/>
        <w:jc w:val="both"/>
        <w:rPr>
          <w:rFonts w:ascii="Calibri" w:hAnsi="Calibri" w:cs="Calibri"/>
          <w:i/>
          <w:iCs/>
          <w:color w:val="000000"/>
          <w:sz w:val="22"/>
          <w:szCs w:val="22"/>
          <w:lang w:eastAsia="ja-JP"/>
        </w:rPr>
      </w:pPr>
    </w:p>
    <w:p w14:paraId="23F4DEA9" w14:textId="77777777" w:rsidR="00FF340F" w:rsidRDefault="00FF340F" w:rsidP="00FF340F">
      <w:pPr>
        <w:autoSpaceDE w:val="0"/>
        <w:spacing w:after="120"/>
        <w:ind w:firstLine="706"/>
        <w:jc w:val="both"/>
        <w:rPr>
          <w:rFonts w:ascii="Calibri" w:hAnsi="Calibri" w:cs="Calibri"/>
          <w:i/>
          <w:iCs/>
          <w:color w:val="000000"/>
          <w:sz w:val="22"/>
          <w:szCs w:val="22"/>
          <w:lang w:eastAsia="ja-JP"/>
        </w:rPr>
      </w:pPr>
    </w:p>
    <w:p w14:paraId="42A031F5" w14:textId="77777777" w:rsidR="00FF340F" w:rsidRPr="00AF1248" w:rsidRDefault="00FF340F" w:rsidP="00FF340F">
      <w:pPr>
        <w:autoSpaceDE w:val="0"/>
        <w:spacing w:after="120"/>
        <w:ind w:firstLine="706"/>
        <w:jc w:val="both"/>
        <w:rPr>
          <w:rFonts w:ascii="Calibri" w:hAnsi="Calibri" w:cs="Calibri"/>
          <w:i/>
          <w:iCs/>
          <w:color w:val="000000"/>
          <w:sz w:val="22"/>
          <w:szCs w:val="22"/>
          <w:lang w:eastAsia="ja-JP"/>
        </w:rPr>
      </w:pPr>
    </w:p>
    <w:p w14:paraId="27478C4C" w14:textId="70D3DC35" w:rsidR="00FF526D" w:rsidRDefault="00FF526D" w:rsidP="00FB2DF5">
      <w:pPr>
        <w:autoSpaceDE w:val="0"/>
        <w:autoSpaceDN w:val="0"/>
        <w:adjustRightInd w:val="0"/>
        <w:jc w:val="both"/>
        <w:rPr>
          <w:rFonts w:asciiTheme="minorHAnsi" w:hAnsiTheme="minorHAnsi" w:cstheme="minorHAnsi"/>
          <w:sz w:val="22"/>
          <w:szCs w:val="22"/>
        </w:rPr>
      </w:pPr>
    </w:p>
    <w:p w14:paraId="333B492F" w14:textId="36D1CF19" w:rsidR="00FF526D" w:rsidRPr="00754CEE" w:rsidRDefault="00FF526D" w:rsidP="00FF526D">
      <w:pPr>
        <w:pStyle w:val="Ttulo3"/>
      </w:pPr>
      <w:bookmarkStart w:id="28" w:name="_Toc132361814"/>
      <w:r>
        <w:t xml:space="preserve">Calificación energética del edificio </w:t>
      </w:r>
      <w:r w:rsidRPr="00754CEE">
        <w:t xml:space="preserve">antes y </w:t>
      </w:r>
      <w:r w:rsidR="00087433" w:rsidRPr="00754CEE">
        <w:t xml:space="preserve">previsto </w:t>
      </w:r>
      <w:r w:rsidRPr="00754CEE">
        <w:t>después de la actuación (letra) en consumo de energía y emisiones.</w:t>
      </w:r>
      <w:bookmarkEnd w:id="28"/>
    </w:p>
    <w:p w14:paraId="6FC62F6A" w14:textId="77777777" w:rsidR="00FF526D" w:rsidRDefault="00FF526D" w:rsidP="00FB2DF5">
      <w:pPr>
        <w:autoSpaceDE w:val="0"/>
        <w:autoSpaceDN w:val="0"/>
        <w:adjustRightInd w:val="0"/>
        <w:jc w:val="both"/>
        <w:rPr>
          <w:rFonts w:asciiTheme="minorHAnsi" w:hAnsiTheme="minorHAnsi" w:cstheme="minorHAnsi"/>
          <w:sz w:val="22"/>
          <w:szCs w:val="22"/>
        </w:rPr>
      </w:pPr>
    </w:p>
    <w:p w14:paraId="7CD21E7F" w14:textId="77777777" w:rsidR="00FF340F" w:rsidRDefault="00FF340F" w:rsidP="00FB2DF5">
      <w:pPr>
        <w:autoSpaceDE w:val="0"/>
        <w:autoSpaceDN w:val="0"/>
        <w:adjustRightInd w:val="0"/>
        <w:jc w:val="both"/>
        <w:rPr>
          <w:rFonts w:asciiTheme="minorHAnsi" w:hAnsiTheme="minorHAnsi" w:cstheme="minorHAnsi"/>
          <w:sz w:val="22"/>
          <w:szCs w:val="22"/>
        </w:rPr>
      </w:pPr>
    </w:p>
    <w:p w14:paraId="3A200CC9" w14:textId="5B69F6E7" w:rsidR="00FF340F" w:rsidRDefault="00FF340F" w:rsidP="00FF340F">
      <w:pPr>
        <w:autoSpaceDE w:val="0"/>
        <w:spacing w:after="120"/>
        <w:ind w:firstLine="706"/>
        <w:jc w:val="both"/>
        <w:rPr>
          <w:rFonts w:ascii="Calibri" w:hAnsi="Calibri" w:cs="Calibri"/>
          <w:i/>
          <w:iCs/>
          <w:color w:val="000000"/>
          <w:sz w:val="22"/>
          <w:szCs w:val="22"/>
          <w:lang w:eastAsia="ja-JP"/>
        </w:rPr>
      </w:pPr>
      <w:r w:rsidRPr="00FF340F">
        <w:rPr>
          <w:rFonts w:ascii="Calibri" w:hAnsi="Calibri" w:cs="Calibri"/>
          <w:i/>
          <w:iCs/>
          <w:color w:val="000000"/>
          <w:sz w:val="22"/>
          <w:szCs w:val="22"/>
          <w:lang w:eastAsia="ja-JP"/>
        </w:rPr>
        <w:t xml:space="preserve">En este apartado se mostrará una imagen de la etiqueta de calificación energética antes y </w:t>
      </w:r>
      <w:r w:rsidR="00087433">
        <w:rPr>
          <w:rFonts w:ascii="Calibri" w:hAnsi="Calibri" w:cs="Calibri"/>
          <w:i/>
          <w:iCs/>
          <w:color w:val="000000"/>
          <w:sz w:val="22"/>
          <w:szCs w:val="22"/>
          <w:lang w:eastAsia="ja-JP"/>
        </w:rPr>
        <w:t xml:space="preserve">previsto </w:t>
      </w:r>
      <w:r w:rsidRPr="00FF340F">
        <w:rPr>
          <w:rFonts w:ascii="Calibri" w:hAnsi="Calibri" w:cs="Calibri"/>
          <w:i/>
          <w:iCs/>
          <w:color w:val="000000"/>
          <w:sz w:val="22"/>
          <w:szCs w:val="22"/>
          <w:lang w:eastAsia="ja-JP"/>
        </w:rPr>
        <w:t xml:space="preserve">después de la actuación, extraída de los certificados de eficiencia energética inicial </w:t>
      </w:r>
      <w:r>
        <w:rPr>
          <w:rFonts w:ascii="Calibri" w:hAnsi="Calibri" w:cs="Calibri"/>
          <w:i/>
          <w:iCs/>
          <w:color w:val="000000"/>
          <w:sz w:val="22"/>
          <w:szCs w:val="22"/>
          <w:lang w:eastAsia="ja-JP"/>
        </w:rPr>
        <w:t>e hipotético</w:t>
      </w:r>
      <w:r w:rsidRPr="00FF340F">
        <w:rPr>
          <w:rFonts w:ascii="Calibri" w:hAnsi="Calibri" w:cs="Calibri"/>
          <w:i/>
          <w:iCs/>
          <w:color w:val="000000"/>
          <w:sz w:val="22"/>
          <w:szCs w:val="22"/>
          <w:lang w:eastAsia="ja-JP"/>
        </w:rPr>
        <w:t xml:space="preserve"> posterior,</w:t>
      </w:r>
      <w:r>
        <w:rPr>
          <w:rFonts w:ascii="Calibri" w:hAnsi="Calibri" w:cs="Calibri"/>
          <w:i/>
          <w:iCs/>
          <w:color w:val="000000"/>
          <w:sz w:val="22"/>
          <w:szCs w:val="22"/>
          <w:lang w:eastAsia="ja-JP"/>
        </w:rPr>
        <w:t xml:space="preserve"> aportados en este procedimiento.</w:t>
      </w:r>
    </w:p>
    <w:p w14:paraId="01928EC8" w14:textId="17C3DD60" w:rsidR="005654E9" w:rsidRPr="001644D7" w:rsidRDefault="005654E9" w:rsidP="00FF340F">
      <w:pPr>
        <w:autoSpaceDE w:val="0"/>
        <w:spacing w:after="120"/>
        <w:ind w:firstLine="706"/>
        <w:jc w:val="both"/>
        <w:rPr>
          <w:rFonts w:ascii="Calibri" w:hAnsi="Calibri" w:cs="Calibri"/>
          <w:iCs/>
          <w:color w:val="2E74B5" w:themeColor="accent5" w:themeShade="BF"/>
          <w:sz w:val="22"/>
          <w:szCs w:val="22"/>
          <w:lang w:eastAsia="ja-JP"/>
        </w:rPr>
      </w:pPr>
      <w:r w:rsidRPr="001644D7">
        <w:rPr>
          <w:rFonts w:ascii="Calibri" w:hAnsi="Calibri" w:cs="Calibri"/>
          <w:iCs/>
          <w:color w:val="2E74B5" w:themeColor="accent5" w:themeShade="BF"/>
          <w:sz w:val="22"/>
          <w:szCs w:val="22"/>
          <w:lang w:eastAsia="ja-JP"/>
        </w:rPr>
        <w:t>Aclaración en relación al apartado 6: Si la actuación estuviese realizada en el momento de presentación de la solicitud y estuviese realizado el CEE final, éste podrá sustituir al CEE previsto y se podrá aportar en sustitución de éste, debidamente registrado en la DGEAIM)</w:t>
      </w:r>
    </w:p>
    <w:p w14:paraId="33DADA4A" w14:textId="77777777" w:rsidR="005654E9" w:rsidRDefault="005654E9" w:rsidP="00FF340F">
      <w:pPr>
        <w:autoSpaceDE w:val="0"/>
        <w:spacing w:after="120"/>
        <w:ind w:firstLine="706"/>
        <w:jc w:val="both"/>
        <w:rPr>
          <w:rFonts w:ascii="Calibri" w:hAnsi="Calibri" w:cs="Calibri"/>
          <w:i/>
          <w:iCs/>
          <w:color w:val="000000"/>
          <w:sz w:val="22"/>
          <w:szCs w:val="22"/>
          <w:lang w:eastAsia="ja-JP"/>
        </w:rPr>
      </w:pPr>
    </w:p>
    <w:p w14:paraId="74D970D2" w14:textId="77777777" w:rsidR="005654E9" w:rsidRPr="005654E9" w:rsidRDefault="005654E9" w:rsidP="005654E9">
      <w:pPr>
        <w:autoSpaceDE w:val="0"/>
        <w:spacing w:after="120"/>
        <w:ind w:firstLine="706"/>
        <w:jc w:val="both"/>
        <w:rPr>
          <w:rFonts w:ascii="Calibri" w:hAnsi="Calibri" w:cs="Calibri"/>
          <w:b/>
          <w:iCs/>
          <w:color w:val="000000"/>
          <w:sz w:val="22"/>
          <w:szCs w:val="22"/>
          <w:lang w:eastAsia="ja-JP"/>
        </w:rPr>
      </w:pPr>
      <w:r w:rsidRPr="005654E9">
        <w:rPr>
          <w:rFonts w:ascii="Calibri" w:hAnsi="Calibri" w:cs="Calibri"/>
          <w:b/>
          <w:iCs/>
          <w:color w:val="000000"/>
          <w:sz w:val="22"/>
          <w:szCs w:val="22"/>
          <w:lang w:eastAsia="ja-JP"/>
        </w:rPr>
        <w:t>7.</w:t>
      </w:r>
      <w:r w:rsidRPr="005654E9">
        <w:rPr>
          <w:rFonts w:ascii="Calibri" w:hAnsi="Calibri" w:cs="Calibri"/>
          <w:b/>
          <w:iCs/>
          <w:color w:val="000000"/>
          <w:sz w:val="22"/>
          <w:szCs w:val="22"/>
          <w:lang w:eastAsia="ja-JP"/>
        </w:rPr>
        <w:tab/>
        <w:t>CONFORMIDAD DEL SOLICITANTE CON LA MEMORIA.</w:t>
      </w:r>
    </w:p>
    <w:p w14:paraId="6DF51874" w14:textId="2427C1DA" w:rsidR="005654E9" w:rsidRPr="005654E9" w:rsidRDefault="005654E9" w:rsidP="005654E9">
      <w:pPr>
        <w:autoSpaceDE w:val="0"/>
        <w:spacing w:after="120"/>
        <w:ind w:firstLine="706"/>
        <w:jc w:val="both"/>
        <w:rPr>
          <w:rFonts w:ascii="Calibri" w:hAnsi="Calibri" w:cs="Calibri"/>
          <w:iCs/>
          <w:color w:val="000000"/>
          <w:sz w:val="22"/>
          <w:szCs w:val="22"/>
          <w:lang w:eastAsia="ja-JP"/>
        </w:rPr>
      </w:pPr>
      <w:r w:rsidRPr="005654E9">
        <w:rPr>
          <w:rFonts w:ascii="Calibri" w:hAnsi="Calibri" w:cs="Calibri"/>
          <w:iCs/>
          <w:color w:val="000000"/>
          <w:sz w:val="22"/>
          <w:szCs w:val="22"/>
          <w:lang w:eastAsia="ja-JP"/>
        </w:rPr>
        <w:t xml:space="preserve">De acuerdo con </w:t>
      </w:r>
      <w:proofErr w:type="spellStart"/>
      <w:r>
        <w:rPr>
          <w:rFonts w:ascii="Calibri" w:hAnsi="Calibri" w:cs="Calibri"/>
          <w:iCs/>
          <w:color w:val="000000"/>
          <w:sz w:val="22"/>
          <w:szCs w:val="22"/>
          <w:lang w:eastAsia="ja-JP"/>
        </w:rPr>
        <w:t>el</w:t>
      </w:r>
      <w:proofErr w:type="spellEnd"/>
      <w:r>
        <w:rPr>
          <w:rFonts w:ascii="Calibri" w:hAnsi="Calibri" w:cs="Calibri"/>
          <w:iCs/>
          <w:color w:val="000000"/>
          <w:sz w:val="22"/>
          <w:szCs w:val="22"/>
          <w:lang w:eastAsia="ja-JP"/>
        </w:rPr>
        <w:t xml:space="preserve"> RD853/2021 y la Orden de 7 de junio de la Consejería de Fomento e Infraestructuras por la que se convocan ayudas, en la Región de Murcia, destinadas a las actuaciones de rehabilitación a nivel de edificio y las de mejora de la eficiencia energética en viviendas, en el marco del PRTR-financiado por la UE-</w:t>
      </w:r>
      <w:proofErr w:type="spellStart"/>
      <w:r>
        <w:rPr>
          <w:rFonts w:ascii="Calibri" w:hAnsi="Calibri" w:cs="Calibri"/>
          <w:iCs/>
          <w:color w:val="000000"/>
          <w:sz w:val="22"/>
          <w:szCs w:val="22"/>
          <w:lang w:eastAsia="ja-JP"/>
        </w:rPr>
        <w:t>NextGenerationEU</w:t>
      </w:r>
      <w:proofErr w:type="spellEnd"/>
      <w:r>
        <w:rPr>
          <w:rFonts w:ascii="Calibri" w:hAnsi="Calibri" w:cs="Calibri"/>
          <w:iCs/>
          <w:color w:val="000000"/>
          <w:sz w:val="22"/>
          <w:szCs w:val="22"/>
          <w:lang w:eastAsia="ja-JP"/>
        </w:rPr>
        <w:t xml:space="preserve"> (BORM</w:t>
      </w:r>
      <w:r w:rsidRPr="005654E9">
        <w:rPr>
          <w:rFonts w:ascii="Calibri" w:hAnsi="Calibri" w:cs="Calibri"/>
          <w:iCs/>
          <w:color w:val="000000"/>
          <w:sz w:val="22"/>
          <w:szCs w:val="22"/>
          <w:lang w:eastAsia="ja-JP"/>
        </w:rPr>
        <w:t xml:space="preserve"> nº137</w:t>
      </w:r>
      <w:r>
        <w:rPr>
          <w:rFonts w:ascii="Calibri" w:hAnsi="Calibri" w:cs="Calibri"/>
          <w:iCs/>
          <w:color w:val="000000"/>
          <w:sz w:val="22"/>
          <w:szCs w:val="22"/>
          <w:lang w:eastAsia="ja-JP"/>
        </w:rPr>
        <w:t>,</w:t>
      </w:r>
      <w:r w:rsidRPr="005654E9">
        <w:rPr>
          <w:rFonts w:ascii="Calibri" w:hAnsi="Calibri" w:cs="Calibri"/>
          <w:iCs/>
          <w:color w:val="000000"/>
          <w:sz w:val="22"/>
          <w:szCs w:val="22"/>
          <w:lang w:eastAsia="ja-JP"/>
        </w:rPr>
        <w:t xml:space="preserve"> de 16 de junio de 2022</w:t>
      </w:r>
      <w:r>
        <w:rPr>
          <w:rFonts w:ascii="Calibri" w:hAnsi="Calibri" w:cs="Calibri"/>
          <w:iCs/>
          <w:color w:val="000000"/>
          <w:sz w:val="22"/>
          <w:szCs w:val="22"/>
          <w:lang w:eastAsia="ja-JP"/>
        </w:rPr>
        <w:t>)</w:t>
      </w:r>
      <w:r w:rsidRPr="005654E9">
        <w:rPr>
          <w:rFonts w:ascii="Calibri" w:hAnsi="Calibri" w:cs="Calibri"/>
          <w:iCs/>
          <w:color w:val="000000"/>
          <w:sz w:val="22"/>
          <w:szCs w:val="22"/>
          <w:lang w:eastAsia="ja-JP"/>
        </w:rPr>
        <w:t>, se verifica la conformidad a la presente memoria del solicitante beneficiario de la ayuda mediante su firma, junto a la firma del Técnico que suscribe.</w:t>
      </w:r>
    </w:p>
    <w:p w14:paraId="393D5AAA" w14:textId="77777777" w:rsidR="00FF340F" w:rsidRDefault="00FF340F" w:rsidP="00FB2DF5">
      <w:pPr>
        <w:autoSpaceDE w:val="0"/>
        <w:autoSpaceDN w:val="0"/>
        <w:adjustRightInd w:val="0"/>
        <w:jc w:val="both"/>
        <w:rPr>
          <w:rFonts w:asciiTheme="minorHAnsi" w:hAnsiTheme="minorHAnsi" w:cstheme="minorHAnsi"/>
          <w:sz w:val="22"/>
          <w:szCs w:val="22"/>
        </w:rPr>
      </w:pPr>
    </w:p>
    <w:p w14:paraId="4FD49E01" w14:textId="77777777" w:rsidR="00FF340F" w:rsidRDefault="00FF340F" w:rsidP="00FB2DF5">
      <w:pPr>
        <w:autoSpaceDE w:val="0"/>
        <w:autoSpaceDN w:val="0"/>
        <w:adjustRightInd w:val="0"/>
        <w:jc w:val="both"/>
        <w:rPr>
          <w:rFonts w:asciiTheme="minorHAnsi" w:hAnsiTheme="minorHAnsi" w:cstheme="minorHAnsi"/>
          <w:sz w:val="22"/>
          <w:szCs w:val="22"/>
        </w:rPr>
      </w:pPr>
    </w:p>
    <w:p w14:paraId="59AA34C9" w14:textId="5E0D8D84" w:rsidR="00FF340F" w:rsidRPr="001644D7" w:rsidRDefault="006A76F8" w:rsidP="00FB2DF5">
      <w:pPr>
        <w:autoSpaceDE w:val="0"/>
        <w:autoSpaceDN w:val="0"/>
        <w:adjustRightInd w:val="0"/>
        <w:jc w:val="both"/>
        <w:rPr>
          <w:rFonts w:asciiTheme="minorHAnsi" w:hAnsiTheme="minorHAnsi" w:cstheme="minorHAnsi"/>
          <w:color w:val="2E74B5" w:themeColor="accent5" w:themeShade="BF"/>
          <w:sz w:val="22"/>
          <w:szCs w:val="22"/>
          <w:u w:val="single"/>
        </w:rPr>
      </w:pPr>
      <w:r w:rsidRPr="001644D7">
        <w:rPr>
          <w:rFonts w:asciiTheme="minorHAnsi" w:hAnsiTheme="minorHAnsi" w:cstheme="minorHAnsi"/>
          <w:color w:val="2E74B5" w:themeColor="accent5" w:themeShade="BF"/>
          <w:sz w:val="22"/>
          <w:szCs w:val="22"/>
        </w:rPr>
        <w:t xml:space="preserve">Aclaración general: Aunque en la fase de concesión no sea obligatorio la aportación del título habilitante junto a la solicitud, hay que tener en cuenta que sí es obligatorio aportarlo en la fase de pago, </w:t>
      </w:r>
      <w:r w:rsidRPr="001644D7">
        <w:rPr>
          <w:rFonts w:asciiTheme="minorHAnsi" w:hAnsiTheme="minorHAnsi" w:cstheme="minorHAnsi"/>
          <w:color w:val="2E74B5" w:themeColor="accent5" w:themeShade="BF"/>
          <w:sz w:val="22"/>
          <w:szCs w:val="22"/>
          <w:u w:val="single"/>
        </w:rPr>
        <w:t>y la fecha de este título habilitante deberá ser anterior al inicio de la actuación.</w:t>
      </w:r>
    </w:p>
    <w:p w14:paraId="39BFA622" w14:textId="77777777" w:rsidR="00FF340F" w:rsidRPr="001644D7" w:rsidRDefault="00FF340F" w:rsidP="00FB2DF5">
      <w:pPr>
        <w:autoSpaceDE w:val="0"/>
        <w:autoSpaceDN w:val="0"/>
        <w:adjustRightInd w:val="0"/>
        <w:jc w:val="both"/>
        <w:rPr>
          <w:rFonts w:asciiTheme="minorHAnsi" w:hAnsiTheme="minorHAnsi" w:cstheme="minorHAnsi"/>
          <w:color w:val="2E74B5" w:themeColor="accent5" w:themeShade="BF"/>
          <w:sz w:val="22"/>
          <w:szCs w:val="22"/>
        </w:rPr>
      </w:pPr>
    </w:p>
    <w:p w14:paraId="48FAEB6D" w14:textId="77777777" w:rsidR="006A76F8" w:rsidRPr="001644D7" w:rsidRDefault="006A76F8" w:rsidP="00FB2DF5">
      <w:pPr>
        <w:autoSpaceDE w:val="0"/>
        <w:autoSpaceDN w:val="0"/>
        <w:adjustRightInd w:val="0"/>
        <w:jc w:val="both"/>
        <w:rPr>
          <w:rFonts w:asciiTheme="minorHAnsi" w:hAnsiTheme="minorHAnsi" w:cstheme="minorHAnsi"/>
          <w:color w:val="2E74B5" w:themeColor="accent5" w:themeShade="BF"/>
          <w:sz w:val="22"/>
          <w:szCs w:val="22"/>
        </w:rPr>
      </w:pPr>
    </w:p>
    <w:p w14:paraId="5D2692B5" w14:textId="77777777" w:rsidR="006A76F8" w:rsidRPr="001644D7" w:rsidRDefault="006A76F8" w:rsidP="00FB2DF5">
      <w:pPr>
        <w:autoSpaceDE w:val="0"/>
        <w:autoSpaceDN w:val="0"/>
        <w:adjustRightInd w:val="0"/>
        <w:jc w:val="both"/>
        <w:rPr>
          <w:rFonts w:asciiTheme="minorHAnsi" w:hAnsiTheme="minorHAnsi" w:cstheme="minorHAnsi"/>
          <w:i/>
          <w:color w:val="2E74B5" w:themeColor="accent5" w:themeShade="BF"/>
          <w:sz w:val="22"/>
          <w:szCs w:val="22"/>
        </w:rPr>
      </w:pPr>
    </w:p>
    <w:p w14:paraId="2BD708FD" w14:textId="658737C9" w:rsidR="006A76F8" w:rsidRPr="001644D7" w:rsidRDefault="005654E9" w:rsidP="00FB2DF5">
      <w:pPr>
        <w:autoSpaceDE w:val="0"/>
        <w:autoSpaceDN w:val="0"/>
        <w:adjustRightInd w:val="0"/>
        <w:jc w:val="both"/>
        <w:rPr>
          <w:rFonts w:asciiTheme="minorHAnsi" w:hAnsiTheme="minorHAnsi" w:cstheme="minorHAnsi"/>
          <w:i/>
          <w:color w:val="2E74B5" w:themeColor="accent5" w:themeShade="BF"/>
          <w:sz w:val="22"/>
          <w:szCs w:val="22"/>
        </w:rPr>
      </w:pPr>
      <w:r w:rsidRPr="001644D7">
        <w:rPr>
          <w:rFonts w:asciiTheme="minorHAnsi" w:hAnsiTheme="minorHAnsi" w:cstheme="minorHAnsi"/>
          <w:i/>
          <w:color w:val="2E74B5" w:themeColor="accent5" w:themeShade="BF"/>
          <w:sz w:val="22"/>
          <w:szCs w:val="22"/>
        </w:rPr>
        <w:lastRenderedPageBreak/>
        <w:t>Nota: Este documento debe ser firmado con firma electrónica. Si el beneficiario (persona física) firma a mano por no disponer de certificado electrónico, debe firmar primero, escanear el documento y posteriormente firmar el técnico con firma electrónica (no son válidas las imágenes insertadas escaneadas).</w:t>
      </w:r>
    </w:p>
    <w:p w14:paraId="60C8CE83" w14:textId="77777777" w:rsidR="005654E9" w:rsidRPr="005654E9" w:rsidRDefault="005654E9" w:rsidP="00FB2DF5">
      <w:pPr>
        <w:autoSpaceDE w:val="0"/>
        <w:autoSpaceDN w:val="0"/>
        <w:adjustRightInd w:val="0"/>
        <w:jc w:val="both"/>
        <w:rPr>
          <w:rFonts w:asciiTheme="minorHAnsi" w:hAnsiTheme="minorHAnsi" w:cstheme="minorHAnsi"/>
          <w:i/>
          <w:color w:val="1F4E79" w:themeColor="accent5" w:themeShade="80"/>
        </w:rPr>
      </w:pPr>
    </w:p>
    <w:p w14:paraId="2959E12A" w14:textId="77777777" w:rsidR="00FF340F" w:rsidRDefault="00FF340F" w:rsidP="00FF340F">
      <w:pPr>
        <w:pStyle w:val="Prrafodelista"/>
        <w:spacing w:after="120" w:line="276" w:lineRule="auto"/>
        <w:ind w:left="0"/>
        <w:jc w:val="both"/>
        <w:rPr>
          <w:lang w:val="en-US"/>
        </w:rPr>
      </w:pPr>
    </w:p>
    <w:p w14:paraId="781FD91A" w14:textId="77777777" w:rsidR="00FF340F" w:rsidRPr="001D1978" w:rsidRDefault="00FF340F" w:rsidP="00FF340F">
      <w:pPr>
        <w:pStyle w:val="Prrafodelista"/>
        <w:spacing w:after="120" w:line="276" w:lineRule="auto"/>
        <w:ind w:left="0"/>
        <w:jc w:val="both"/>
        <w:rPr>
          <w:rFonts w:ascii="Roboto" w:eastAsia="Andale Sans UI" w:hAnsi="Roboto" w:cs="Tahoma"/>
          <w:b/>
          <w:bCs/>
          <w:kern w:val="3"/>
          <w:lang w:val="en-US" w:bidi="en-US"/>
        </w:rPr>
      </w:pPr>
      <w:proofErr w:type="spellStart"/>
      <w:r w:rsidRPr="001D1978">
        <w:rPr>
          <w:rFonts w:ascii="Roboto" w:eastAsia="Andale Sans UI" w:hAnsi="Roboto" w:cs="Tahoma"/>
          <w:b/>
          <w:bCs/>
          <w:kern w:val="3"/>
          <w:lang w:val="en-US" w:bidi="en-US"/>
        </w:rPr>
        <w:t>En</w:t>
      </w:r>
      <w:proofErr w:type="spellEnd"/>
      <w:r w:rsidRPr="001D1978">
        <w:rPr>
          <w:rFonts w:ascii="Roboto" w:eastAsia="Andale Sans UI" w:hAnsi="Roboto" w:cs="Tahoma"/>
          <w:b/>
          <w:bCs/>
          <w:kern w:val="3"/>
          <w:lang w:val="en-US" w:bidi="en-US"/>
        </w:rPr>
        <w:t xml:space="preserve"> Murcia, a __</w:t>
      </w:r>
      <w:r>
        <w:rPr>
          <w:rFonts w:ascii="Roboto" w:eastAsia="Andale Sans UI" w:hAnsi="Roboto" w:cs="Tahoma"/>
          <w:b/>
          <w:bCs/>
          <w:kern w:val="3"/>
          <w:lang w:val="en-US" w:bidi="en-US"/>
        </w:rPr>
        <w:t>_</w:t>
      </w:r>
      <w:r w:rsidRPr="001D1978">
        <w:rPr>
          <w:rFonts w:ascii="Roboto" w:eastAsia="Andale Sans UI" w:hAnsi="Roboto" w:cs="Tahoma"/>
          <w:b/>
          <w:bCs/>
          <w:kern w:val="3"/>
          <w:lang w:val="en-US" w:bidi="en-US"/>
        </w:rPr>
        <w:t xml:space="preserve"> de ___</w:t>
      </w:r>
      <w:r>
        <w:rPr>
          <w:rFonts w:ascii="Roboto" w:eastAsia="Andale Sans UI" w:hAnsi="Roboto" w:cs="Tahoma"/>
          <w:b/>
          <w:bCs/>
          <w:kern w:val="3"/>
          <w:lang w:val="en-US" w:bidi="en-US"/>
        </w:rPr>
        <w:t>_______</w:t>
      </w:r>
      <w:r w:rsidRPr="001D1978">
        <w:rPr>
          <w:rFonts w:ascii="Roboto" w:eastAsia="Andale Sans UI" w:hAnsi="Roboto" w:cs="Tahoma"/>
          <w:b/>
          <w:bCs/>
          <w:kern w:val="3"/>
          <w:lang w:val="en-US" w:bidi="en-US"/>
        </w:rPr>
        <w:t xml:space="preserve"> </w:t>
      </w:r>
      <w:proofErr w:type="spellStart"/>
      <w:r w:rsidRPr="001D1978">
        <w:rPr>
          <w:rFonts w:ascii="Roboto" w:eastAsia="Andale Sans UI" w:hAnsi="Roboto" w:cs="Tahoma"/>
          <w:b/>
          <w:bCs/>
          <w:kern w:val="3"/>
          <w:lang w:val="en-US" w:bidi="en-US"/>
        </w:rPr>
        <w:t>de</w:t>
      </w:r>
      <w:proofErr w:type="spellEnd"/>
      <w:r w:rsidRPr="001D1978">
        <w:rPr>
          <w:rFonts w:ascii="Roboto" w:eastAsia="Andale Sans UI" w:hAnsi="Roboto" w:cs="Tahoma"/>
          <w:b/>
          <w:bCs/>
          <w:kern w:val="3"/>
          <w:lang w:val="en-US" w:bidi="en-US"/>
        </w:rPr>
        <w:t xml:space="preserve"> 2023.</w:t>
      </w:r>
    </w:p>
    <w:p w14:paraId="78D8BA45" w14:textId="77777777" w:rsidR="00FF340F" w:rsidRDefault="00FF340F" w:rsidP="00FF340F">
      <w:pPr>
        <w:tabs>
          <w:tab w:val="left" w:pos="195"/>
        </w:tabs>
        <w:rPr>
          <w:rFonts w:ascii="Roboto" w:hAnsi="Roboto"/>
        </w:rPr>
      </w:pPr>
    </w:p>
    <w:p w14:paraId="2D6EE4C6" w14:textId="77777777" w:rsidR="00FF340F" w:rsidRDefault="00FF340F" w:rsidP="00FF340F">
      <w:pPr>
        <w:tabs>
          <w:tab w:val="left" w:pos="195"/>
        </w:tabs>
        <w:rPr>
          <w:rFonts w:ascii="Roboto" w:hAnsi="Roboto"/>
        </w:rPr>
      </w:pPr>
      <w:r>
        <w:rPr>
          <w:rFonts w:ascii="Roboto" w:hAnsi="Roboto"/>
        </w:rPr>
        <w:t xml:space="preserve">   </w:t>
      </w:r>
    </w:p>
    <w:p w14:paraId="3027FF75" w14:textId="77777777" w:rsidR="00C15EDA" w:rsidRDefault="00C15EDA" w:rsidP="00FF340F">
      <w:pPr>
        <w:tabs>
          <w:tab w:val="left" w:pos="195"/>
        </w:tabs>
        <w:rPr>
          <w:rFonts w:ascii="Roboto" w:hAnsi="Roboto"/>
        </w:rPr>
      </w:pPr>
    </w:p>
    <w:p w14:paraId="097FFD41" w14:textId="77777777" w:rsidR="00C15EDA" w:rsidRDefault="00C15EDA" w:rsidP="00FF340F">
      <w:pPr>
        <w:tabs>
          <w:tab w:val="left" w:pos="195"/>
        </w:tabs>
        <w:rPr>
          <w:rFonts w:ascii="Roboto" w:hAnsi="Roboto"/>
        </w:rPr>
      </w:pPr>
    </w:p>
    <w:p w14:paraId="124B5593" w14:textId="77777777" w:rsidR="00FF340F" w:rsidRDefault="00FF340F" w:rsidP="00FF340F">
      <w:pPr>
        <w:tabs>
          <w:tab w:val="left" w:pos="195"/>
        </w:tabs>
        <w:rPr>
          <w:rFonts w:ascii="Roboto" w:hAnsi="Roboto"/>
        </w:rPr>
      </w:pPr>
    </w:p>
    <w:p w14:paraId="6F1EB37A" w14:textId="77777777" w:rsidR="00FF340F" w:rsidRDefault="00FF340F" w:rsidP="00FF340F">
      <w:pPr>
        <w:tabs>
          <w:tab w:val="left" w:pos="195"/>
        </w:tabs>
        <w:rPr>
          <w:rFonts w:ascii="Roboto" w:hAnsi="Roboto"/>
        </w:rPr>
      </w:pPr>
    </w:p>
    <w:p w14:paraId="2379A5EA" w14:textId="6C526635" w:rsidR="00C15EDA" w:rsidRPr="00C15EDA" w:rsidRDefault="00C15EDA" w:rsidP="00C15EDA">
      <w:pPr>
        <w:tabs>
          <w:tab w:val="left" w:pos="195"/>
        </w:tabs>
        <w:rPr>
          <w:rFonts w:ascii="Roboto" w:hAnsi="Roboto"/>
          <w:b/>
          <w:bCs/>
        </w:rPr>
      </w:pPr>
      <w:r w:rsidRPr="00C15EDA">
        <w:rPr>
          <w:rFonts w:ascii="Roboto" w:hAnsi="Roboto"/>
          <w:b/>
          <w:bCs/>
        </w:rPr>
        <w:t xml:space="preserve">Fdo. ________________ </w:t>
      </w:r>
      <w:r w:rsidRPr="00C15EDA">
        <w:rPr>
          <w:rFonts w:ascii="Roboto" w:hAnsi="Roboto"/>
          <w:bCs/>
          <w:i/>
        </w:rPr>
        <w:t xml:space="preserve">(El técnico competente)                                         </w:t>
      </w:r>
      <w:r w:rsidRPr="00C15EDA">
        <w:rPr>
          <w:rFonts w:ascii="Roboto" w:hAnsi="Roboto"/>
          <w:b/>
          <w:bCs/>
        </w:rPr>
        <w:t xml:space="preserve">Fdo. ______________________________                                              </w:t>
      </w:r>
    </w:p>
    <w:p w14:paraId="0CDEB530" w14:textId="77777777" w:rsidR="00C15EDA" w:rsidRPr="00C15EDA" w:rsidRDefault="00C15EDA" w:rsidP="00C15EDA">
      <w:pPr>
        <w:tabs>
          <w:tab w:val="left" w:pos="195"/>
        </w:tabs>
        <w:rPr>
          <w:rFonts w:ascii="Roboto" w:hAnsi="Roboto"/>
          <w:b/>
          <w:bCs/>
        </w:rPr>
      </w:pPr>
      <w:r w:rsidRPr="00C15EDA">
        <w:rPr>
          <w:rFonts w:ascii="Roboto" w:hAnsi="Roboto"/>
          <w:b/>
          <w:bCs/>
        </w:rPr>
        <w:t>TECNICO (indicar titulación)                                                                                        El beneficiario</w:t>
      </w:r>
    </w:p>
    <w:p w14:paraId="34293F3E" w14:textId="56D9A83C" w:rsidR="00FF340F" w:rsidRDefault="00C15EDA" w:rsidP="00C15EDA">
      <w:pPr>
        <w:tabs>
          <w:tab w:val="left" w:pos="195"/>
        </w:tabs>
        <w:rPr>
          <w:rFonts w:ascii="Roboto" w:hAnsi="Roboto"/>
          <w:b/>
          <w:bCs/>
        </w:rPr>
      </w:pPr>
      <w:proofErr w:type="spellStart"/>
      <w:r w:rsidRPr="00C15EDA">
        <w:rPr>
          <w:rFonts w:ascii="Roboto" w:hAnsi="Roboto"/>
          <w:b/>
          <w:bCs/>
        </w:rPr>
        <w:t>Nºcolegiado</w:t>
      </w:r>
      <w:proofErr w:type="spellEnd"/>
      <w:r w:rsidRPr="00C15EDA">
        <w:rPr>
          <w:rFonts w:ascii="Roboto" w:hAnsi="Roboto"/>
          <w:b/>
          <w:bCs/>
        </w:rPr>
        <w:t xml:space="preserve"> XXXXX</w:t>
      </w:r>
    </w:p>
    <w:p w14:paraId="1EEDE972" w14:textId="77777777" w:rsidR="00FF340F" w:rsidRDefault="00FF340F" w:rsidP="00FF340F">
      <w:pPr>
        <w:tabs>
          <w:tab w:val="left" w:pos="195"/>
        </w:tabs>
        <w:rPr>
          <w:rFonts w:ascii="Roboto" w:hAnsi="Roboto"/>
          <w:b/>
          <w:bCs/>
        </w:rPr>
      </w:pPr>
    </w:p>
    <w:p w14:paraId="2D6BEF63" w14:textId="77777777" w:rsidR="00FF340F" w:rsidRDefault="00FF340F" w:rsidP="00FF340F">
      <w:pPr>
        <w:tabs>
          <w:tab w:val="left" w:pos="195"/>
        </w:tabs>
        <w:rPr>
          <w:rFonts w:ascii="Roboto" w:hAnsi="Roboto"/>
          <w:b/>
          <w:bCs/>
        </w:rPr>
      </w:pPr>
    </w:p>
    <w:p w14:paraId="20CB75D8" w14:textId="77777777" w:rsidR="00FF340F" w:rsidRDefault="00FF340F" w:rsidP="00FF340F">
      <w:pPr>
        <w:tabs>
          <w:tab w:val="left" w:pos="195"/>
        </w:tabs>
        <w:rPr>
          <w:rFonts w:ascii="Roboto" w:hAnsi="Roboto"/>
          <w:b/>
          <w:bCs/>
        </w:rPr>
      </w:pPr>
    </w:p>
    <w:p w14:paraId="338103A3" w14:textId="77777777" w:rsidR="006A76F8" w:rsidRDefault="006A76F8" w:rsidP="00FF340F">
      <w:pPr>
        <w:tabs>
          <w:tab w:val="left" w:pos="195"/>
        </w:tabs>
        <w:rPr>
          <w:rFonts w:ascii="Roboto" w:hAnsi="Roboto"/>
          <w:b/>
          <w:bCs/>
        </w:rPr>
      </w:pPr>
    </w:p>
    <w:p w14:paraId="77754DDE" w14:textId="77777777" w:rsidR="006A76F8" w:rsidRDefault="006A76F8" w:rsidP="00FF340F">
      <w:pPr>
        <w:tabs>
          <w:tab w:val="left" w:pos="195"/>
        </w:tabs>
        <w:rPr>
          <w:rFonts w:ascii="Roboto" w:hAnsi="Roboto"/>
          <w:b/>
          <w:bCs/>
        </w:rPr>
      </w:pPr>
    </w:p>
    <w:p w14:paraId="6A392CB1" w14:textId="77777777" w:rsidR="006A76F8" w:rsidRDefault="006A76F8" w:rsidP="00FF340F">
      <w:pPr>
        <w:tabs>
          <w:tab w:val="left" w:pos="195"/>
        </w:tabs>
        <w:rPr>
          <w:rFonts w:ascii="Roboto" w:hAnsi="Roboto"/>
          <w:b/>
          <w:bCs/>
        </w:rPr>
      </w:pPr>
    </w:p>
    <w:p w14:paraId="2E7463A2" w14:textId="77777777" w:rsidR="006A76F8" w:rsidRDefault="006A76F8" w:rsidP="00FF340F">
      <w:pPr>
        <w:tabs>
          <w:tab w:val="left" w:pos="195"/>
        </w:tabs>
        <w:rPr>
          <w:rFonts w:ascii="Roboto" w:hAnsi="Roboto"/>
          <w:b/>
          <w:bCs/>
        </w:rPr>
      </w:pPr>
    </w:p>
    <w:p w14:paraId="421F15D1" w14:textId="77777777" w:rsidR="006A76F8" w:rsidRDefault="006A76F8" w:rsidP="00FF340F">
      <w:pPr>
        <w:tabs>
          <w:tab w:val="left" w:pos="195"/>
        </w:tabs>
        <w:rPr>
          <w:rFonts w:ascii="Roboto" w:hAnsi="Roboto"/>
          <w:b/>
          <w:bCs/>
        </w:rPr>
      </w:pPr>
    </w:p>
    <w:p w14:paraId="3D94D635" w14:textId="77777777" w:rsidR="006A76F8" w:rsidRDefault="006A76F8" w:rsidP="00FF340F">
      <w:pPr>
        <w:tabs>
          <w:tab w:val="left" w:pos="195"/>
        </w:tabs>
        <w:rPr>
          <w:rFonts w:ascii="Roboto" w:hAnsi="Roboto"/>
          <w:b/>
          <w:bCs/>
        </w:rPr>
      </w:pPr>
    </w:p>
    <w:p w14:paraId="11EA7C95" w14:textId="77777777" w:rsidR="006A76F8" w:rsidRDefault="006A76F8" w:rsidP="00FF340F">
      <w:pPr>
        <w:tabs>
          <w:tab w:val="left" w:pos="195"/>
        </w:tabs>
        <w:rPr>
          <w:rFonts w:ascii="Roboto" w:hAnsi="Roboto"/>
          <w:b/>
          <w:bCs/>
        </w:rPr>
      </w:pPr>
    </w:p>
    <w:p w14:paraId="6BBA24FC" w14:textId="77777777" w:rsidR="006A76F8" w:rsidRDefault="006A76F8" w:rsidP="00FF340F">
      <w:pPr>
        <w:tabs>
          <w:tab w:val="left" w:pos="195"/>
        </w:tabs>
        <w:rPr>
          <w:rFonts w:ascii="Roboto" w:hAnsi="Roboto"/>
          <w:b/>
          <w:bCs/>
        </w:rPr>
      </w:pPr>
    </w:p>
    <w:p w14:paraId="5F29D4FA" w14:textId="77777777" w:rsidR="006A76F8" w:rsidRDefault="006A76F8" w:rsidP="00FF340F">
      <w:pPr>
        <w:tabs>
          <w:tab w:val="left" w:pos="195"/>
        </w:tabs>
        <w:rPr>
          <w:rFonts w:ascii="Roboto" w:hAnsi="Roboto"/>
          <w:b/>
          <w:bCs/>
        </w:rPr>
      </w:pPr>
    </w:p>
    <w:p w14:paraId="3874A0E2" w14:textId="77777777" w:rsidR="00FF340F" w:rsidRPr="0060108D" w:rsidRDefault="00FF340F" w:rsidP="00FF340F">
      <w:pPr>
        <w:tabs>
          <w:tab w:val="left" w:pos="195"/>
        </w:tabs>
        <w:rPr>
          <w:rFonts w:ascii="Roboto" w:hAnsi="Roboto"/>
          <w:b/>
          <w:bCs/>
        </w:rPr>
      </w:pPr>
    </w:p>
    <w:p w14:paraId="37C51580" w14:textId="05304F2B" w:rsidR="00EB6779" w:rsidRPr="008F7ED6" w:rsidRDefault="00EB6779" w:rsidP="00FF340F">
      <w:pPr>
        <w:autoSpaceDE w:val="0"/>
        <w:autoSpaceDN w:val="0"/>
        <w:adjustRightInd w:val="0"/>
        <w:jc w:val="both"/>
        <w:rPr>
          <w:rFonts w:ascii="Roboto" w:hAnsi="Roboto"/>
        </w:rPr>
      </w:pPr>
    </w:p>
    <w:sectPr w:rsidR="00EB6779" w:rsidRPr="008F7ED6" w:rsidSect="003F4F91">
      <w:headerReference w:type="default" r:id="rId8"/>
      <w:footerReference w:type="default" r:id="rId9"/>
      <w:pgSz w:w="11906" w:h="16838" w:code="9"/>
      <w:pgMar w:top="1077" w:right="991" w:bottom="851" w:left="1276" w:header="1020" w:footer="283"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6A5D7B2" w14:textId="77777777" w:rsidR="00BC323C" w:rsidRDefault="00BC323C">
      <w:r>
        <w:separator/>
      </w:r>
    </w:p>
  </w:endnote>
  <w:endnote w:type="continuationSeparator" w:id="0">
    <w:p w14:paraId="614908FB" w14:textId="77777777" w:rsidR="00BC323C" w:rsidRDefault="00BC323C">
      <w:r>
        <w:continuationSeparator/>
      </w:r>
    </w:p>
  </w:endnote>
  <w:endnote w:type="continuationNotice" w:id="1">
    <w:p w14:paraId="432BEE3C" w14:textId="77777777" w:rsidR="00BC323C" w:rsidRDefault="00BC323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wis721 LtEx BT">
    <w:charset w:val="00"/>
    <w:family w:val="swiss"/>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 w:name="Roboto">
    <w:altName w:val="Times New Roman"/>
    <w:charset w:val="00"/>
    <w:family w:val="auto"/>
    <w:pitch w:val="variable"/>
    <w:sig w:usb0="00000001" w:usb1="5000217F" w:usb2="00000021"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ndale Sans UI">
    <w:altName w:val="Calibri"/>
    <w:charset w:val="00"/>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98CE53" w14:textId="77777777" w:rsidR="00C15EDA" w:rsidRPr="00C15EDA" w:rsidRDefault="00C15EDA" w:rsidP="00C15EDA">
    <w:pPr>
      <w:jc w:val="both"/>
      <w:rPr>
        <w:sz w:val="16"/>
        <w:szCs w:val="16"/>
      </w:rPr>
    </w:pPr>
    <w:r w:rsidRPr="00C15EDA">
      <w:rPr>
        <w:sz w:val="16"/>
        <w:szCs w:val="16"/>
      </w:rPr>
      <w:t xml:space="preserve">Este modelo ha sido elaborado por la Asociación Empresarial de EERR y Ahorro Energético de la Región de Murcia, AREMUR, el cual ha sido consensuado con la Dirección General de Vivienda con el objeto de facilitar la cumplimentación de esta fase de justificación de ayudas a sus asociados. Por cortesía de esta asociación el documento se facilita a esta Dirección General para su uso por la Administración. </w:t>
    </w:r>
  </w:p>
  <w:p w14:paraId="27FAC828" w14:textId="77777777" w:rsidR="003F4F91" w:rsidRDefault="003F4F91" w:rsidP="003F4F91">
    <w:pPr>
      <w:pStyle w:val="Piedepgina"/>
      <w:tabs>
        <w:tab w:val="left" w:pos="3073"/>
        <w:tab w:val="right" w:pos="9510"/>
      </w:tabs>
    </w:pPr>
  </w:p>
  <w:p w14:paraId="5382BA04" w14:textId="39B2F3D6" w:rsidR="003F4F91" w:rsidRDefault="003F4F91" w:rsidP="003F4F91">
    <w:pPr>
      <w:pStyle w:val="Piedepgina"/>
      <w:jc w:val="right"/>
    </w:pPr>
    <w:r>
      <w:rPr>
        <w:rFonts w:ascii="Verdana" w:hAnsi="Verdana"/>
      </w:rPr>
      <w:fldChar w:fldCharType="begin"/>
    </w:r>
    <w:r>
      <w:rPr>
        <w:rFonts w:ascii="Verdana" w:hAnsi="Verdana"/>
      </w:rPr>
      <w:instrText xml:space="preserve"> PAGE </w:instrText>
    </w:r>
    <w:r>
      <w:rPr>
        <w:rFonts w:ascii="Verdana" w:hAnsi="Verdana"/>
      </w:rPr>
      <w:fldChar w:fldCharType="separate"/>
    </w:r>
    <w:r w:rsidR="001F4CDE">
      <w:rPr>
        <w:rFonts w:ascii="Verdana" w:hAnsi="Verdana"/>
        <w:noProof/>
      </w:rPr>
      <w:t>4</w:t>
    </w:r>
    <w:r>
      <w:rPr>
        <w:rFonts w:ascii="Verdana" w:hAnsi="Verda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4CF99D9" w14:textId="77777777" w:rsidR="00BC323C" w:rsidRDefault="00BC323C">
      <w:r>
        <w:separator/>
      </w:r>
    </w:p>
  </w:footnote>
  <w:footnote w:type="continuationSeparator" w:id="0">
    <w:p w14:paraId="4B3E9FFD" w14:textId="77777777" w:rsidR="00BC323C" w:rsidRDefault="00BC323C">
      <w:r>
        <w:continuationSeparator/>
      </w:r>
    </w:p>
  </w:footnote>
  <w:footnote w:type="continuationNotice" w:id="1">
    <w:p w14:paraId="76ACDED3" w14:textId="77777777" w:rsidR="00BC323C" w:rsidRDefault="00BC323C"/>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A9DCEC" w14:textId="3EE52493" w:rsidR="000A3220" w:rsidRPr="003F4F91" w:rsidRDefault="000A3220" w:rsidP="003F4F91">
    <w:pPr>
      <w:pStyle w:val="Standard"/>
      <w:rPr>
        <w:rFonts w:ascii="Verdana" w:hAnsi="Verdana"/>
        <w:lang w:val="es-ES_tradnl"/>
      </w:rPr>
    </w:pPr>
    <w:r w:rsidRPr="00EA1E00">
      <w:rPr>
        <w:rFonts w:ascii="Verdana" w:hAnsi="Verdana"/>
        <w:b/>
        <w:lang w:val="es-ES_tradnl"/>
      </w:rPr>
      <w:tab/>
    </w:r>
    <w:r w:rsidR="003F4F91">
      <w:rPr>
        <w:noProof/>
        <w:lang w:val="es-ES" w:eastAsia="es-ES" w:bidi="ar-SA"/>
      </w:rPr>
      <w:drawing>
        <wp:anchor distT="0" distB="0" distL="114300" distR="114300" simplePos="0" relativeHeight="251693060" behindDoc="0" locked="0" layoutInCell="1" allowOverlap="1" wp14:anchorId="45E1C7E7" wp14:editId="01BEC097">
          <wp:simplePos x="0" y="0"/>
          <wp:positionH relativeFrom="column">
            <wp:posOffset>4808422</wp:posOffset>
          </wp:positionH>
          <wp:positionV relativeFrom="paragraph">
            <wp:posOffset>-210658</wp:posOffset>
          </wp:positionV>
          <wp:extent cx="1163955" cy="484505"/>
          <wp:effectExtent l="0" t="0" r="0" b="0"/>
          <wp:wrapSquare wrapText="bothSides"/>
          <wp:docPr id="694235648" name="Imagen 694235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3955" cy="484505"/>
                  </a:xfrm>
                  <a:prstGeom prst="rect">
                    <a:avLst/>
                  </a:prstGeom>
                  <a:noFill/>
                  <a:ln>
                    <a:noFill/>
                  </a:ln>
                </pic:spPr>
              </pic:pic>
            </a:graphicData>
          </a:graphic>
          <wp14:sizeRelH relativeFrom="page">
            <wp14:pctWidth>0</wp14:pctWidth>
          </wp14:sizeRelH>
          <wp14:sizeRelV relativeFrom="page">
            <wp14:pctHeight>0</wp14:pctHeight>
          </wp14:sizeRelV>
        </wp:anchor>
      </w:drawing>
    </w:r>
    <w:r w:rsidR="003F4F91">
      <w:rPr>
        <w:noProof/>
        <w:lang w:val="es-ES" w:eastAsia="es-ES" w:bidi="ar-SA"/>
      </w:rPr>
      <w:drawing>
        <wp:anchor distT="0" distB="0" distL="114300" distR="114300" simplePos="0" relativeHeight="251689988" behindDoc="0" locked="0" layoutInCell="1" allowOverlap="1" wp14:anchorId="0DEF01E7" wp14:editId="2528B25F">
          <wp:simplePos x="0" y="0"/>
          <wp:positionH relativeFrom="column">
            <wp:posOffset>-24130</wp:posOffset>
          </wp:positionH>
          <wp:positionV relativeFrom="paragraph">
            <wp:posOffset>-210820</wp:posOffset>
          </wp:positionV>
          <wp:extent cx="1706245" cy="456565"/>
          <wp:effectExtent l="0" t="0" r="8255" b="635"/>
          <wp:wrapSquare wrapText="bothSides"/>
          <wp:docPr id="177334757" name="Imagen 177334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06245" cy="456565"/>
                  </a:xfrm>
                  <a:prstGeom prst="rect">
                    <a:avLst/>
                  </a:prstGeom>
                  <a:noFill/>
                  <a:ln>
                    <a:noFill/>
                  </a:ln>
                </pic:spPr>
              </pic:pic>
            </a:graphicData>
          </a:graphic>
          <wp14:sizeRelH relativeFrom="page">
            <wp14:pctWidth>0</wp14:pctWidth>
          </wp14:sizeRelH>
          <wp14:sizeRelV relativeFrom="page">
            <wp14:pctHeight>0</wp14:pctHeight>
          </wp14:sizeRelV>
        </wp:anchor>
      </w:drawing>
    </w:r>
    <w:r w:rsidR="003F4F91">
      <w:rPr>
        <w:noProof/>
        <w:lang w:val="es-ES" w:eastAsia="es-ES" w:bidi="ar-SA"/>
      </w:rPr>
      <w:drawing>
        <wp:anchor distT="0" distB="0" distL="114300" distR="114300" simplePos="0" relativeHeight="251691012" behindDoc="0" locked="0" layoutInCell="1" allowOverlap="1" wp14:anchorId="254F9A84" wp14:editId="79E76FAC">
          <wp:simplePos x="0" y="0"/>
          <wp:positionH relativeFrom="column">
            <wp:posOffset>1927225</wp:posOffset>
          </wp:positionH>
          <wp:positionV relativeFrom="paragraph">
            <wp:posOffset>-189865</wp:posOffset>
          </wp:positionV>
          <wp:extent cx="1077595" cy="429260"/>
          <wp:effectExtent l="0" t="0" r="8255" b="8890"/>
          <wp:wrapSquare wrapText="bothSides"/>
          <wp:docPr id="299804965" name="Imagen 299804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2"/>
                  <pic:cNvPicPr>
                    <a:picLocks noChangeAspect="1" noChangeArrowheads="1"/>
                  </pic:cNvPicPr>
                </pic:nvPicPr>
                <pic:blipFill>
                  <a:blip r:embed="rId3">
                    <a:extLst>
                      <a:ext uri="{28A0092B-C50C-407E-A947-70E740481C1C}">
                        <a14:useLocalDpi xmlns:a14="http://schemas.microsoft.com/office/drawing/2010/main" val="0"/>
                      </a:ext>
                    </a:extLst>
                  </a:blip>
                  <a:srcRect t="9911" b="11971"/>
                  <a:stretch>
                    <a:fillRect/>
                  </a:stretch>
                </pic:blipFill>
                <pic:spPr bwMode="auto">
                  <a:xfrm>
                    <a:off x="0" y="0"/>
                    <a:ext cx="1077595" cy="429260"/>
                  </a:xfrm>
                  <a:prstGeom prst="rect">
                    <a:avLst/>
                  </a:prstGeom>
                  <a:noFill/>
                  <a:ln>
                    <a:noFill/>
                  </a:ln>
                </pic:spPr>
              </pic:pic>
            </a:graphicData>
          </a:graphic>
          <wp14:sizeRelH relativeFrom="page">
            <wp14:pctWidth>0</wp14:pctWidth>
          </wp14:sizeRelH>
          <wp14:sizeRelV relativeFrom="page">
            <wp14:pctHeight>0</wp14:pctHeight>
          </wp14:sizeRelV>
        </wp:anchor>
      </w:drawing>
    </w:r>
    <w:r w:rsidR="003F4F91">
      <w:rPr>
        <w:noProof/>
        <w:lang w:val="es-ES" w:eastAsia="es-ES" w:bidi="ar-SA"/>
      </w:rPr>
      <w:drawing>
        <wp:anchor distT="0" distB="0" distL="114300" distR="114300" simplePos="0" relativeHeight="251692036" behindDoc="0" locked="0" layoutInCell="1" allowOverlap="1" wp14:anchorId="3EB422C1" wp14:editId="1FA616F7">
          <wp:simplePos x="0" y="0"/>
          <wp:positionH relativeFrom="column">
            <wp:posOffset>3121660</wp:posOffset>
          </wp:positionH>
          <wp:positionV relativeFrom="paragraph">
            <wp:posOffset>-195580</wp:posOffset>
          </wp:positionV>
          <wp:extent cx="1603375" cy="425450"/>
          <wp:effectExtent l="0" t="0" r="0" b="0"/>
          <wp:wrapSquare wrapText="bothSides"/>
          <wp:docPr id="633365928" name="Imagen 633365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3"/>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603375" cy="425450"/>
                  </a:xfrm>
                  <a:prstGeom prst="rect">
                    <a:avLst/>
                  </a:prstGeom>
                  <a:noFill/>
                  <a:ln>
                    <a:noFill/>
                  </a:ln>
                </pic:spPr>
              </pic:pic>
            </a:graphicData>
          </a:graphic>
          <wp14:sizeRelH relativeFrom="page">
            <wp14:pctWidth>0</wp14:pctWidth>
          </wp14:sizeRelH>
          <wp14:sizeRelV relativeFrom="page">
            <wp14:pctHeight>0</wp14:pctHeight>
          </wp14:sizeRelV>
        </wp:anchor>
      </w:drawing>
    </w:r>
    <w:r w:rsidR="003F4F91">
      <w:rPr>
        <w:rFonts w:ascii="Verdana" w:hAnsi="Verdana"/>
        <w:b/>
        <w:lang w:val="es-ES_tradnl"/>
      </w:rPr>
      <w:t xml:space="preserve"> </w:t>
    </w:r>
    <w:r w:rsidRPr="00EA1E00">
      <w:rPr>
        <w:rFonts w:ascii="Verdana" w:hAnsi="Verdana"/>
        <w:b/>
        <w:lang w:val="es-ES_tradnl"/>
      </w:rPr>
      <w:tab/>
      <w:t xml:space="preserve">          </w:t>
    </w:r>
  </w:p>
  <w:p w14:paraId="21205979" w14:textId="4F3C2FF4" w:rsidR="000A3220" w:rsidRDefault="000A3220">
    <w:pPr>
      <w:pStyle w:val="Encabezado"/>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966664"/>
    <w:multiLevelType w:val="hybridMultilevel"/>
    <w:tmpl w:val="A6F468B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10AD5D68"/>
    <w:multiLevelType w:val="hybridMultilevel"/>
    <w:tmpl w:val="4D7855FA"/>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185C3882"/>
    <w:multiLevelType w:val="multilevel"/>
    <w:tmpl w:val="476682F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350F515E"/>
    <w:multiLevelType w:val="multilevel"/>
    <w:tmpl w:val="DEA0410A"/>
    <w:lvl w:ilvl="0">
      <w:start w:val="1"/>
      <w:numFmt w:val="decimal"/>
      <w:pStyle w:val="Estilo1"/>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520"/>
        </w:tabs>
        <w:ind w:left="1728" w:hanging="648"/>
      </w:pPr>
    </w:lvl>
    <w:lvl w:ilvl="4">
      <w:start w:val="1"/>
      <w:numFmt w:val="decimal"/>
      <w:lvlText w:val="%1.%2.%3.%4.%5."/>
      <w:lvlJc w:val="left"/>
      <w:pPr>
        <w:tabs>
          <w:tab w:val="num" w:pos="3240"/>
        </w:tabs>
        <w:ind w:left="2232" w:hanging="792"/>
      </w:pPr>
    </w:lvl>
    <w:lvl w:ilvl="5">
      <w:start w:val="1"/>
      <w:numFmt w:val="decimal"/>
      <w:lvlText w:val="%1.%2.%3.%4.%5.%6."/>
      <w:lvlJc w:val="left"/>
      <w:pPr>
        <w:tabs>
          <w:tab w:val="num" w:pos="3960"/>
        </w:tabs>
        <w:ind w:left="2736" w:hanging="936"/>
      </w:pPr>
    </w:lvl>
    <w:lvl w:ilvl="6">
      <w:start w:val="1"/>
      <w:numFmt w:val="decimal"/>
      <w:lvlText w:val="%1.%2.%3.%4.%5.%6.%7."/>
      <w:lvlJc w:val="left"/>
      <w:pPr>
        <w:tabs>
          <w:tab w:val="num" w:pos="4680"/>
        </w:tabs>
        <w:ind w:left="3240" w:hanging="1080"/>
      </w:pPr>
    </w:lvl>
    <w:lvl w:ilvl="7">
      <w:start w:val="1"/>
      <w:numFmt w:val="decimal"/>
      <w:lvlText w:val="%1.%2.%3.%4.%5.%6.%7.%8."/>
      <w:lvlJc w:val="left"/>
      <w:pPr>
        <w:tabs>
          <w:tab w:val="num" w:pos="5400"/>
        </w:tabs>
        <w:ind w:left="3744" w:hanging="1224"/>
      </w:pPr>
    </w:lvl>
    <w:lvl w:ilvl="8">
      <w:start w:val="1"/>
      <w:numFmt w:val="decimal"/>
      <w:lvlText w:val="%1.%2.%3.%4.%5.%6.%7.%8.%9."/>
      <w:lvlJc w:val="left"/>
      <w:pPr>
        <w:tabs>
          <w:tab w:val="num" w:pos="6120"/>
        </w:tabs>
        <w:ind w:left="4320" w:hanging="1440"/>
      </w:pPr>
    </w:lvl>
  </w:abstractNum>
  <w:abstractNum w:abstractNumId="4" w15:restartNumberingAfterBreak="0">
    <w:nsid w:val="36F64B9E"/>
    <w:multiLevelType w:val="hybridMultilevel"/>
    <w:tmpl w:val="41DC056C"/>
    <w:lvl w:ilvl="0" w:tplc="0C0A0001">
      <w:start w:val="1"/>
      <w:numFmt w:val="bullet"/>
      <w:lvlText w:val=""/>
      <w:lvlJc w:val="left"/>
      <w:pPr>
        <w:ind w:left="1426" w:hanging="360"/>
      </w:pPr>
      <w:rPr>
        <w:rFonts w:ascii="Symbol" w:hAnsi="Symbol" w:hint="default"/>
      </w:rPr>
    </w:lvl>
    <w:lvl w:ilvl="1" w:tplc="0C0A0003" w:tentative="1">
      <w:start w:val="1"/>
      <w:numFmt w:val="bullet"/>
      <w:lvlText w:val="o"/>
      <w:lvlJc w:val="left"/>
      <w:pPr>
        <w:ind w:left="2146" w:hanging="360"/>
      </w:pPr>
      <w:rPr>
        <w:rFonts w:ascii="Courier New" w:hAnsi="Courier New" w:cs="Courier New" w:hint="default"/>
      </w:rPr>
    </w:lvl>
    <w:lvl w:ilvl="2" w:tplc="0C0A0005" w:tentative="1">
      <w:start w:val="1"/>
      <w:numFmt w:val="bullet"/>
      <w:lvlText w:val=""/>
      <w:lvlJc w:val="left"/>
      <w:pPr>
        <w:ind w:left="2866" w:hanging="360"/>
      </w:pPr>
      <w:rPr>
        <w:rFonts w:ascii="Wingdings" w:hAnsi="Wingdings" w:hint="default"/>
      </w:rPr>
    </w:lvl>
    <w:lvl w:ilvl="3" w:tplc="0C0A0001" w:tentative="1">
      <w:start w:val="1"/>
      <w:numFmt w:val="bullet"/>
      <w:lvlText w:val=""/>
      <w:lvlJc w:val="left"/>
      <w:pPr>
        <w:ind w:left="3586" w:hanging="360"/>
      </w:pPr>
      <w:rPr>
        <w:rFonts w:ascii="Symbol" w:hAnsi="Symbol" w:hint="default"/>
      </w:rPr>
    </w:lvl>
    <w:lvl w:ilvl="4" w:tplc="0C0A0003" w:tentative="1">
      <w:start w:val="1"/>
      <w:numFmt w:val="bullet"/>
      <w:lvlText w:val="o"/>
      <w:lvlJc w:val="left"/>
      <w:pPr>
        <w:ind w:left="4306" w:hanging="360"/>
      </w:pPr>
      <w:rPr>
        <w:rFonts w:ascii="Courier New" w:hAnsi="Courier New" w:cs="Courier New" w:hint="default"/>
      </w:rPr>
    </w:lvl>
    <w:lvl w:ilvl="5" w:tplc="0C0A0005" w:tentative="1">
      <w:start w:val="1"/>
      <w:numFmt w:val="bullet"/>
      <w:lvlText w:val=""/>
      <w:lvlJc w:val="left"/>
      <w:pPr>
        <w:ind w:left="5026" w:hanging="360"/>
      </w:pPr>
      <w:rPr>
        <w:rFonts w:ascii="Wingdings" w:hAnsi="Wingdings" w:hint="default"/>
      </w:rPr>
    </w:lvl>
    <w:lvl w:ilvl="6" w:tplc="0C0A0001" w:tentative="1">
      <w:start w:val="1"/>
      <w:numFmt w:val="bullet"/>
      <w:lvlText w:val=""/>
      <w:lvlJc w:val="left"/>
      <w:pPr>
        <w:ind w:left="5746" w:hanging="360"/>
      </w:pPr>
      <w:rPr>
        <w:rFonts w:ascii="Symbol" w:hAnsi="Symbol" w:hint="default"/>
      </w:rPr>
    </w:lvl>
    <w:lvl w:ilvl="7" w:tplc="0C0A0003" w:tentative="1">
      <w:start w:val="1"/>
      <w:numFmt w:val="bullet"/>
      <w:lvlText w:val="o"/>
      <w:lvlJc w:val="left"/>
      <w:pPr>
        <w:ind w:left="6466" w:hanging="360"/>
      </w:pPr>
      <w:rPr>
        <w:rFonts w:ascii="Courier New" w:hAnsi="Courier New" w:cs="Courier New" w:hint="default"/>
      </w:rPr>
    </w:lvl>
    <w:lvl w:ilvl="8" w:tplc="0C0A0005" w:tentative="1">
      <w:start w:val="1"/>
      <w:numFmt w:val="bullet"/>
      <w:lvlText w:val=""/>
      <w:lvlJc w:val="left"/>
      <w:pPr>
        <w:ind w:left="7186" w:hanging="360"/>
      </w:pPr>
      <w:rPr>
        <w:rFonts w:ascii="Wingdings" w:hAnsi="Wingdings" w:hint="default"/>
      </w:rPr>
    </w:lvl>
  </w:abstractNum>
  <w:abstractNum w:abstractNumId="5" w15:restartNumberingAfterBreak="0">
    <w:nsid w:val="3865351E"/>
    <w:multiLevelType w:val="multilevel"/>
    <w:tmpl w:val="F04AF818"/>
    <w:lvl w:ilvl="0">
      <w:numFmt w:val="bullet"/>
      <w:lvlText w:val="-"/>
      <w:lvlJc w:val="left"/>
      <w:pPr>
        <w:ind w:left="1097" w:hanging="360"/>
      </w:pPr>
      <w:rPr>
        <w:rFonts w:ascii="Courier New" w:hAnsi="Courier New"/>
      </w:rPr>
    </w:lvl>
    <w:lvl w:ilvl="1">
      <w:numFmt w:val="bullet"/>
      <w:lvlText w:val="-"/>
      <w:lvlJc w:val="left"/>
      <w:pPr>
        <w:ind w:left="2177" w:hanging="360"/>
      </w:pPr>
      <w:rPr>
        <w:rFonts w:ascii="Swis721 LtEx BT" w:hAnsi="Swis721 LtEx BT"/>
      </w:rPr>
    </w:lvl>
    <w:lvl w:ilvl="2">
      <w:start w:val="1"/>
      <w:numFmt w:val="lowerRoman"/>
      <w:lvlText w:val="%3."/>
      <w:lvlJc w:val="right"/>
      <w:pPr>
        <w:ind w:left="2897" w:hanging="180"/>
      </w:pPr>
    </w:lvl>
    <w:lvl w:ilvl="3">
      <w:start w:val="1"/>
      <w:numFmt w:val="decimal"/>
      <w:lvlText w:val="%4."/>
      <w:lvlJc w:val="left"/>
      <w:pPr>
        <w:ind w:left="3617" w:hanging="360"/>
      </w:pPr>
    </w:lvl>
    <w:lvl w:ilvl="4">
      <w:start w:val="1"/>
      <w:numFmt w:val="lowerLetter"/>
      <w:lvlText w:val="%5."/>
      <w:lvlJc w:val="left"/>
      <w:pPr>
        <w:ind w:left="4337" w:hanging="360"/>
      </w:pPr>
    </w:lvl>
    <w:lvl w:ilvl="5">
      <w:start w:val="1"/>
      <w:numFmt w:val="lowerRoman"/>
      <w:lvlText w:val="%6."/>
      <w:lvlJc w:val="right"/>
      <w:pPr>
        <w:ind w:left="5057" w:hanging="180"/>
      </w:pPr>
    </w:lvl>
    <w:lvl w:ilvl="6">
      <w:start w:val="1"/>
      <w:numFmt w:val="decimal"/>
      <w:lvlText w:val="%7."/>
      <w:lvlJc w:val="left"/>
      <w:pPr>
        <w:ind w:left="5777" w:hanging="360"/>
      </w:pPr>
    </w:lvl>
    <w:lvl w:ilvl="7">
      <w:start w:val="1"/>
      <w:numFmt w:val="lowerLetter"/>
      <w:lvlText w:val="%8."/>
      <w:lvlJc w:val="left"/>
      <w:pPr>
        <w:ind w:left="6497" w:hanging="360"/>
      </w:pPr>
    </w:lvl>
    <w:lvl w:ilvl="8">
      <w:start w:val="1"/>
      <w:numFmt w:val="lowerRoman"/>
      <w:lvlText w:val="%9."/>
      <w:lvlJc w:val="right"/>
      <w:pPr>
        <w:ind w:left="7217" w:hanging="180"/>
      </w:pPr>
    </w:lvl>
  </w:abstractNum>
  <w:abstractNum w:abstractNumId="6" w15:restartNumberingAfterBreak="0">
    <w:nsid w:val="49021109"/>
    <w:multiLevelType w:val="multilevel"/>
    <w:tmpl w:val="A24A7D54"/>
    <w:lvl w:ilvl="0">
      <w:start w:val="1"/>
      <w:numFmt w:val="decimal"/>
      <w:pStyle w:val="TtuloA"/>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space"/>
      <w:lvlText w:val="%1.%2.%3"/>
      <w:lvlJc w:val="left"/>
      <w:pPr>
        <w:ind w:left="720" w:hanging="72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864"/>
        </w:tabs>
        <w:ind w:left="864" w:hanging="864"/>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suff w:val="space"/>
      <w:lvlText w:val="%1.%2.%3.%4.%5"/>
      <w:lvlJc w:val="left"/>
      <w:pPr>
        <w:ind w:left="-45" w:firstLine="45"/>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497F4880"/>
    <w:multiLevelType w:val="multilevel"/>
    <w:tmpl w:val="3B64B9DC"/>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 w15:restartNumberingAfterBreak="0">
    <w:nsid w:val="500F031C"/>
    <w:multiLevelType w:val="hybridMultilevel"/>
    <w:tmpl w:val="1570A840"/>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709014C0"/>
    <w:multiLevelType w:val="hybridMultilevel"/>
    <w:tmpl w:val="9E6E66D6"/>
    <w:lvl w:ilvl="0" w:tplc="0C0A0001">
      <w:start w:val="1"/>
      <w:numFmt w:val="bullet"/>
      <w:lvlText w:val=""/>
      <w:lvlJc w:val="left"/>
      <w:pPr>
        <w:ind w:left="1713" w:hanging="360"/>
      </w:pPr>
      <w:rPr>
        <w:rFonts w:ascii="Symbol" w:hAnsi="Symbol" w:hint="default"/>
      </w:rPr>
    </w:lvl>
    <w:lvl w:ilvl="1" w:tplc="0C0A0003" w:tentative="1">
      <w:start w:val="1"/>
      <w:numFmt w:val="bullet"/>
      <w:lvlText w:val="o"/>
      <w:lvlJc w:val="left"/>
      <w:pPr>
        <w:ind w:left="2433" w:hanging="360"/>
      </w:pPr>
      <w:rPr>
        <w:rFonts w:ascii="Courier New" w:hAnsi="Courier New" w:cs="Courier New" w:hint="default"/>
      </w:rPr>
    </w:lvl>
    <w:lvl w:ilvl="2" w:tplc="0C0A0005" w:tentative="1">
      <w:start w:val="1"/>
      <w:numFmt w:val="bullet"/>
      <w:lvlText w:val=""/>
      <w:lvlJc w:val="left"/>
      <w:pPr>
        <w:ind w:left="3153" w:hanging="360"/>
      </w:pPr>
      <w:rPr>
        <w:rFonts w:ascii="Wingdings" w:hAnsi="Wingdings" w:hint="default"/>
      </w:rPr>
    </w:lvl>
    <w:lvl w:ilvl="3" w:tplc="0C0A0001" w:tentative="1">
      <w:start w:val="1"/>
      <w:numFmt w:val="bullet"/>
      <w:lvlText w:val=""/>
      <w:lvlJc w:val="left"/>
      <w:pPr>
        <w:ind w:left="3873" w:hanging="360"/>
      </w:pPr>
      <w:rPr>
        <w:rFonts w:ascii="Symbol" w:hAnsi="Symbol" w:hint="default"/>
      </w:rPr>
    </w:lvl>
    <w:lvl w:ilvl="4" w:tplc="0C0A0003" w:tentative="1">
      <w:start w:val="1"/>
      <w:numFmt w:val="bullet"/>
      <w:lvlText w:val="o"/>
      <w:lvlJc w:val="left"/>
      <w:pPr>
        <w:ind w:left="4593" w:hanging="360"/>
      </w:pPr>
      <w:rPr>
        <w:rFonts w:ascii="Courier New" w:hAnsi="Courier New" w:cs="Courier New" w:hint="default"/>
      </w:rPr>
    </w:lvl>
    <w:lvl w:ilvl="5" w:tplc="0C0A0005" w:tentative="1">
      <w:start w:val="1"/>
      <w:numFmt w:val="bullet"/>
      <w:lvlText w:val=""/>
      <w:lvlJc w:val="left"/>
      <w:pPr>
        <w:ind w:left="5313" w:hanging="360"/>
      </w:pPr>
      <w:rPr>
        <w:rFonts w:ascii="Wingdings" w:hAnsi="Wingdings" w:hint="default"/>
      </w:rPr>
    </w:lvl>
    <w:lvl w:ilvl="6" w:tplc="0C0A0001" w:tentative="1">
      <w:start w:val="1"/>
      <w:numFmt w:val="bullet"/>
      <w:lvlText w:val=""/>
      <w:lvlJc w:val="left"/>
      <w:pPr>
        <w:ind w:left="6033" w:hanging="360"/>
      </w:pPr>
      <w:rPr>
        <w:rFonts w:ascii="Symbol" w:hAnsi="Symbol" w:hint="default"/>
      </w:rPr>
    </w:lvl>
    <w:lvl w:ilvl="7" w:tplc="0C0A0003" w:tentative="1">
      <w:start w:val="1"/>
      <w:numFmt w:val="bullet"/>
      <w:lvlText w:val="o"/>
      <w:lvlJc w:val="left"/>
      <w:pPr>
        <w:ind w:left="6753" w:hanging="360"/>
      </w:pPr>
      <w:rPr>
        <w:rFonts w:ascii="Courier New" w:hAnsi="Courier New" w:cs="Courier New" w:hint="default"/>
      </w:rPr>
    </w:lvl>
    <w:lvl w:ilvl="8" w:tplc="0C0A0005" w:tentative="1">
      <w:start w:val="1"/>
      <w:numFmt w:val="bullet"/>
      <w:lvlText w:val=""/>
      <w:lvlJc w:val="left"/>
      <w:pPr>
        <w:ind w:left="7473" w:hanging="360"/>
      </w:pPr>
      <w:rPr>
        <w:rFonts w:ascii="Wingdings" w:hAnsi="Wingdings" w:hint="default"/>
      </w:rPr>
    </w:lvl>
  </w:abstractNum>
  <w:abstractNum w:abstractNumId="10" w15:restartNumberingAfterBreak="0">
    <w:nsid w:val="729174A7"/>
    <w:multiLevelType w:val="multilevel"/>
    <w:tmpl w:val="FDD2FFEA"/>
    <w:lvl w:ilvl="0">
      <w:start w:val="1"/>
      <w:numFmt w:val="decimal"/>
      <w:pStyle w:val="TITULOB"/>
      <w:lvlText w:val="%1."/>
      <w:lvlJc w:val="left"/>
      <w:pPr>
        <w:tabs>
          <w:tab w:val="num" w:pos="431"/>
        </w:tabs>
        <w:ind w:left="431" w:hanging="431"/>
      </w:pPr>
      <w:rPr>
        <w:rFonts w:hint="default"/>
        <w:b/>
        <w:i w:val="0"/>
        <w:sz w:val="24"/>
        <w:szCs w:val="24"/>
      </w:rPr>
    </w:lvl>
    <w:lvl w:ilvl="1">
      <w:start w:val="1"/>
      <w:numFmt w:val="decimal"/>
      <w:lvlText w:val="%2.0"/>
      <w:lvlJc w:val="left"/>
      <w:pPr>
        <w:tabs>
          <w:tab w:val="num" w:pos="1080"/>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11" w15:restartNumberingAfterBreak="0">
    <w:nsid w:val="74F81EFE"/>
    <w:multiLevelType w:val="hybridMultilevel"/>
    <w:tmpl w:val="DB6A1FDE"/>
    <w:lvl w:ilvl="0" w:tplc="F3BAB28E">
      <w:start w:val="1"/>
      <w:numFmt w:val="lowerLetter"/>
      <w:pStyle w:val="Ttulo3"/>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12" w15:restartNumberingAfterBreak="0">
    <w:nsid w:val="777A438B"/>
    <w:multiLevelType w:val="hybridMultilevel"/>
    <w:tmpl w:val="E9A86ED8"/>
    <w:lvl w:ilvl="0" w:tplc="78861808">
      <w:start w:val="1"/>
      <w:numFmt w:val="bullet"/>
      <w:lvlText w:val="-"/>
      <w:lvlJc w:val="left"/>
      <w:pPr>
        <w:ind w:left="720" w:hanging="360"/>
      </w:pPr>
      <w:rPr>
        <w:rFonts w:ascii="Swis721 LtEx BT" w:hAnsi="Swis721 LtEx BT" w:hint="default"/>
      </w:rPr>
    </w:lvl>
    <w:lvl w:ilvl="1" w:tplc="78861808">
      <w:start w:val="1"/>
      <w:numFmt w:val="bullet"/>
      <w:lvlText w:val="-"/>
      <w:lvlJc w:val="left"/>
      <w:pPr>
        <w:ind w:left="1440" w:hanging="360"/>
      </w:pPr>
      <w:rPr>
        <w:rFonts w:ascii="Swis721 LtEx BT" w:hAnsi="Swis721 LtEx BT"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13" w15:restartNumberingAfterBreak="0">
    <w:nsid w:val="7E166669"/>
    <w:multiLevelType w:val="multilevel"/>
    <w:tmpl w:val="7B06FE96"/>
    <w:lvl w:ilvl="0">
      <w:start w:val="1"/>
      <w:numFmt w:val="decimal"/>
      <w:pStyle w:val="Ttulo1"/>
      <w:lvlText w:val="%1"/>
      <w:lvlJc w:val="left"/>
      <w:pPr>
        <w:ind w:left="432" w:hanging="432"/>
      </w:pPr>
      <w:rPr>
        <w:rFonts w:hint="default"/>
      </w:rPr>
    </w:lvl>
    <w:lvl w:ilvl="1">
      <w:start w:val="1"/>
      <w:numFmt w:val="decimal"/>
      <w:pStyle w:val="Ttulo2"/>
      <w:lvlText w:val="%1.%2"/>
      <w:lvlJc w:val="left"/>
      <w:pPr>
        <w:ind w:left="2420" w:hanging="576"/>
      </w:pPr>
      <w:rPr>
        <w:rFonts w:hint="default"/>
      </w:rPr>
    </w:lvl>
    <w:lvl w:ilvl="2">
      <w:start w:val="1"/>
      <w:numFmt w:val="decimal"/>
      <w:suff w:val="nothing"/>
      <w:lvlText w:val="%1.%2.%3"/>
      <w:lvlJc w:val="left"/>
      <w:pPr>
        <w:ind w:left="720" w:hanging="72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num w:numId="1">
    <w:abstractNumId w:val="10"/>
  </w:num>
  <w:num w:numId="2">
    <w:abstractNumId w:val="3"/>
  </w:num>
  <w:num w:numId="3">
    <w:abstractNumId w:val="6"/>
  </w:num>
  <w:num w:numId="4">
    <w:abstractNumId w:val="13"/>
  </w:num>
  <w:num w:numId="5">
    <w:abstractNumId w:val="12"/>
  </w:num>
  <w:num w:numId="6">
    <w:abstractNumId w:val="8"/>
  </w:num>
  <w:num w:numId="7">
    <w:abstractNumId w:val="0"/>
  </w:num>
  <w:num w:numId="8">
    <w:abstractNumId w:val="1"/>
  </w:num>
  <w:num w:numId="9">
    <w:abstractNumId w:val="11"/>
  </w:num>
  <w:num w:numId="10">
    <w:abstractNumId w:val="9"/>
  </w:num>
  <w:num w:numId="11">
    <w:abstractNumId w:val="11"/>
    <w:lvlOverride w:ilvl="0">
      <w:startOverride w:val="1"/>
    </w:lvlOverride>
  </w:num>
  <w:num w:numId="12">
    <w:abstractNumId w:val="11"/>
    <w:lvlOverride w:ilvl="0">
      <w:startOverride w:val="1"/>
    </w:lvlOverride>
  </w:num>
  <w:num w:numId="13">
    <w:abstractNumId w:val="7"/>
  </w:num>
  <w:num w:numId="14">
    <w:abstractNumId w:val="2"/>
  </w:num>
  <w:num w:numId="15">
    <w:abstractNumId w:val="4"/>
  </w:num>
  <w:num w:numId="16">
    <w:abstractNumId w:val="5"/>
  </w:num>
  <w:num w:numId="17">
    <w:abstractNumId w:val="1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6"/>
  <w:drawingGridVerticalSpacing w:val="6"/>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3667"/>
    <w:rsid w:val="0000002C"/>
    <w:rsid w:val="0000026E"/>
    <w:rsid w:val="00000F0C"/>
    <w:rsid w:val="00001183"/>
    <w:rsid w:val="00001B78"/>
    <w:rsid w:val="00001E44"/>
    <w:rsid w:val="00002B0B"/>
    <w:rsid w:val="00002D63"/>
    <w:rsid w:val="00003440"/>
    <w:rsid w:val="00003CF3"/>
    <w:rsid w:val="000045F9"/>
    <w:rsid w:val="00005136"/>
    <w:rsid w:val="0000560A"/>
    <w:rsid w:val="000062BC"/>
    <w:rsid w:val="0000638E"/>
    <w:rsid w:val="000065D6"/>
    <w:rsid w:val="00006658"/>
    <w:rsid w:val="0000677E"/>
    <w:rsid w:val="00006862"/>
    <w:rsid w:val="000072EB"/>
    <w:rsid w:val="0000784A"/>
    <w:rsid w:val="00007CAB"/>
    <w:rsid w:val="00007EDA"/>
    <w:rsid w:val="000100B3"/>
    <w:rsid w:val="0001010C"/>
    <w:rsid w:val="00010135"/>
    <w:rsid w:val="000102B0"/>
    <w:rsid w:val="00010563"/>
    <w:rsid w:val="00010E59"/>
    <w:rsid w:val="000112F9"/>
    <w:rsid w:val="00011FD3"/>
    <w:rsid w:val="00012124"/>
    <w:rsid w:val="000123A2"/>
    <w:rsid w:val="00012B74"/>
    <w:rsid w:val="00012D3E"/>
    <w:rsid w:val="00013001"/>
    <w:rsid w:val="00013563"/>
    <w:rsid w:val="00013C06"/>
    <w:rsid w:val="000142A6"/>
    <w:rsid w:val="0001468C"/>
    <w:rsid w:val="00014B25"/>
    <w:rsid w:val="00015225"/>
    <w:rsid w:val="00015996"/>
    <w:rsid w:val="000159A7"/>
    <w:rsid w:val="00015D42"/>
    <w:rsid w:val="00015E1B"/>
    <w:rsid w:val="00016C14"/>
    <w:rsid w:val="000171CA"/>
    <w:rsid w:val="00017D99"/>
    <w:rsid w:val="00017E80"/>
    <w:rsid w:val="000202CA"/>
    <w:rsid w:val="0002068C"/>
    <w:rsid w:val="00020B30"/>
    <w:rsid w:val="00021353"/>
    <w:rsid w:val="00021548"/>
    <w:rsid w:val="00021CA1"/>
    <w:rsid w:val="000221FA"/>
    <w:rsid w:val="00022452"/>
    <w:rsid w:val="0002253C"/>
    <w:rsid w:val="000225A8"/>
    <w:rsid w:val="0002289C"/>
    <w:rsid w:val="00023632"/>
    <w:rsid w:val="00023A84"/>
    <w:rsid w:val="00023BCC"/>
    <w:rsid w:val="00023D1B"/>
    <w:rsid w:val="00023D60"/>
    <w:rsid w:val="00024081"/>
    <w:rsid w:val="00024357"/>
    <w:rsid w:val="00024B35"/>
    <w:rsid w:val="00024B37"/>
    <w:rsid w:val="0002507B"/>
    <w:rsid w:val="000251FE"/>
    <w:rsid w:val="000260BD"/>
    <w:rsid w:val="0002678A"/>
    <w:rsid w:val="00026991"/>
    <w:rsid w:val="00026B1C"/>
    <w:rsid w:val="00026EE4"/>
    <w:rsid w:val="000275B0"/>
    <w:rsid w:val="000275D8"/>
    <w:rsid w:val="000277DF"/>
    <w:rsid w:val="00027D51"/>
    <w:rsid w:val="000301C3"/>
    <w:rsid w:val="000306F8"/>
    <w:rsid w:val="000307F5"/>
    <w:rsid w:val="00030D41"/>
    <w:rsid w:val="00030E04"/>
    <w:rsid w:val="0003111A"/>
    <w:rsid w:val="000312FC"/>
    <w:rsid w:val="000314FB"/>
    <w:rsid w:val="0003181F"/>
    <w:rsid w:val="0003214A"/>
    <w:rsid w:val="000321FB"/>
    <w:rsid w:val="0003277A"/>
    <w:rsid w:val="00032B1B"/>
    <w:rsid w:val="00032F4F"/>
    <w:rsid w:val="000334DA"/>
    <w:rsid w:val="00033648"/>
    <w:rsid w:val="00033865"/>
    <w:rsid w:val="000339E4"/>
    <w:rsid w:val="00033EE8"/>
    <w:rsid w:val="00033FCC"/>
    <w:rsid w:val="00033FD8"/>
    <w:rsid w:val="00034064"/>
    <w:rsid w:val="000341F9"/>
    <w:rsid w:val="00034FA0"/>
    <w:rsid w:val="0003513C"/>
    <w:rsid w:val="00035725"/>
    <w:rsid w:val="000359F5"/>
    <w:rsid w:val="00036828"/>
    <w:rsid w:val="00036944"/>
    <w:rsid w:val="00036B44"/>
    <w:rsid w:val="00037645"/>
    <w:rsid w:val="00037AA7"/>
    <w:rsid w:val="00037DA1"/>
    <w:rsid w:val="00037DF6"/>
    <w:rsid w:val="000400AF"/>
    <w:rsid w:val="00040390"/>
    <w:rsid w:val="00041243"/>
    <w:rsid w:val="0004178F"/>
    <w:rsid w:val="0004184E"/>
    <w:rsid w:val="00041A6C"/>
    <w:rsid w:val="00042C9F"/>
    <w:rsid w:val="00043203"/>
    <w:rsid w:val="0004389B"/>
    <w:rsid w:val="0004453F"/>
    <w:rsid w:val="000445BB"/>
    <w:rsid w:val="00044EE5"/>
    <w:rsid w:val="00044F6A"/>
    <w:rsid w:val="000452F5"/>
    <w:rsid w:val="0004615B"/>
    <w:rsid w:val="00046FA6"/>
    <w:rsid w:val="000470A7"/>
    <w:rsid w:val="00047A48"/>
    <w:rsid w:val="00047A91"/>
    <w:rsid w:val="00050247"/>
    <w:rsid w:val="0005041C"/>
    <w:rsid w:val="00050C87"/>
    <w:rsid w:val="00050E69"/>
    <w:rsid w:val="00050F64"/>
    <w:rsid w:val="000512FC"/>
    <w:rsid w:val="00051708"/>
    <w:rsid w:val="000519C9"/>
    <w:rsid w:val="00051B1E"/>
    <w:rsid w:val="000528B4"/>
    <w:rsid w:val="00053025"/>
    <w:rsid w:val="00053163"/>
    <w:rsid w:val="000534CA"/>
    <w:rsid w:val="0005354A"/>
    <w:rsid w:val="0005356A"/>
    <w:rsid w:val="00053938"/>
    <w:rsid w:val="0005434A"/>
    <w:rsid w:val="00054E7E"/>
    <w:rsid w:val="00055410"/>
    <w:rsid w:val="00055F40"/>
    <w:rsid w:val="0005703D"/>
    <w:rsid w:val="00057324"/>
    <w:rsid w:val="00057424"/>
    <w:rsid w:val="00057AD7"/>
    <w:rsid w:val="00057B49"/>
    <w:rsid w:val="00057CB3"/>
    <w:rsid w:val="00057D58"/>
    <w:rsid w:val="00060A24"/>
    <w:rsid w:val="00061451"/>
    <w:rsid w:val="000616E0"/>
    <w:rsid w:val="00061AD6"/>
    <w:rsid w:val="00062FEA"/>
    <w:rsid w:val="00063325"/>
    <w:rsid w:val="00063390"/>
    <w:rsid w:val="000633AD"/>
    <w:rsid w:val="00063A0C"/>
    <w:rsid w:val="00063A7A"/>
    <w:rsid w:val="00063AE3"/>
    <w:rsid w:val="00063AEA"/>
    <w:rsid w:val="00063BAA"/>
    <w:rsid w:val="00063BBE"/>
    <w:rsid w:val="000642C5"/>
    <w:rsid w:val="00064C4C"/>
    <w:rsid w:val="0006550E"/>
    <w:rsid w:val="000655B5"/>
    <w:rsid w:val="00065743"/>
    <w:rsid w:val="00065B9A"/>
    <w:rsid w:val="00065E6B"/>
    <w:rsid w:val="00066025"/>
    <w:rsid w:val="00067206"/>
    <w:rsid w:val="000673E7"/>
    <w:rsid w:val="00067D27"/>
    <w:rsid w:val="00067D5A"/>
    <w:rsid w:val="00067F62"/>
    <w:rsid w:val="000704C4"/>
    <w:rsid w:val="00070553"/>
    <w:rsid w:val="000707D3"/>
    <w:rsid w:val="0007080E"/>
    <w:rsid w:val="00071149"/>
    <w:rsid w:val="00071244"/>
    <w:rsid w:val="0007138D"/>
    <w:rsid w:val="00071650"/>
    <w:rsid w:val="00071A9B"/>
    <w:rsid w:val="00071C0C"/>
    <w:rsid w:val="000720A3"/>
    <w:rsid w:val="00072954"/>
    <w:rsid w:val="000737F1"/>
    <w:rsid w:val="00073A3A"/>
    <w:rsid w:val="00073CE0"/>
    <w:rsid w:val="00074AB1"/>
    <w:rsid w:val="00074BD9"/>
    <w:rsid w:val="000754B9"/>
    <w:rsid w:val="00075655"/>
    <w:rsid w:val="0007655E"/>
    <w:rsid w:val="000765C9"/>
    <w:rsid w:val="00076F0D"/>
    <w:rsid w:val="000770CB"/>
    <w:rsid w:val="000774F3"/>
    <w:rsid w:val="000778D2"/>
    <w:rsid w:val="0008027D"/>
    <w:rsid w:val="00080839"/>
    <w:rsid w:val="00080DFB"/>
    <w:rsid w:val="00081096"/>
    <w:rsid w:val="00081360"/>
    <w:rsid w:val="0008167B"/>
    <w:rsid w:val="0008234B"/>
    <w:rsid w:val="00082CA1"/>
    <w:rsid w:val="00083993"/>
    <w:rsid w:val="00083F73"/>
    <w:rsid w:val="0008409F"/>
    <w:rsid w:val="00084B66"/>
    <w:rsid w:val="00084BE0"/>
    <w:rsid w:val="00085104"/>
    <w:rsid w:val="000853A7"/>
    <w:rsid w:val="00085578"/>
    <w:rsid w:val="000856F6"/>
    <w:rsid w:val="00086007"/>
    <w:rsid w:val="0008638F"/>
    <w:rsid w:val="00086788"/>
    <w:rsid w:val="000869FF"/>
    <w:rsid w:val="00087433"/>
    <w:rsid w:val="00087790"/>
    <w:rsid w:val="00087817"/>
    <w:rsid w:val="00087D4D"/>
    <w:rsid w:val="000909BE"/>
    <w:rsid w:val="00090FD8"/>
    <w:rsid w:val="00091C11"/>
    <w:rsid w:val="000920F7"/>
    <w:rsid w:val="00092736"/>
    <w:rsid w:val="00092914"/>
    <w:rsid w:val="00092F20"/>
    <w:rsid w:val="00092F94"/>
    <w:rsid w:val="00093186"/>
    <w:rsid w:val="0009326D"/>
    <w:rsid w:val="000936CE"/>
    <w:rsid w:val="000950D3"/>
    <w:rsid w:val="000951F3"/>
    <w:rsid w:val="00095453"/>
    <w:rsid w:val="00096301"/>
    <w:rsid w:val="00096CAE"/>
    <w:rsid w:val="00097030"/>
    <w:rsid w:val="00097525"/>
    <w:rsid w:val="00097636"/>
    <w:rsid w:val="000977FD"/>
    <w:rsid w:val="00097942"/>
    <w:rsid w:val="000A02F5"/>
    <w:rsid w:val="000A041B"/>
    <w:rsid w:val="000A0781"/>
    <w:rsid w:val="000A15EF"/>
    <w:rsid w:val="000A16C7"/>
    <w:rsid w:val="000A1F09"/>
    <w:rsid w:val="000A2070"/>
    <w:rsid w:val="000A22BD"/>
    <w:rsid w:val="000A2685"/>
    <w:rsid w:val="000A2A09"/>
    <w:rsid w:val="000A3087"/>
    <w:rsid w:val="000A3220"/>
    <w:rsid w:val="000A33EF"/>
    <w:rsid w:val="000A364D"/>
    <w:rsid w:val="000A3C36"/>
    <w:rsid w:val="000A4659"/>
    <w:rsid w:val="000A4CF0"/>
    <w:rsid w:val="000A5223"/>
    <w:rsid w:val="000A5ABE"/>
    <w:rsid w:val="000A6617"/>
    <w:rsid w:val="000A67CD"/>
    <w:rsid w:val="000A6A39"/>
    <w:rsid w:val="000A6A44"/>
    <w:rsid w:val="000A6DD6"/>
    <w:rsid w:val="000A722F"/>
    <w:rsid w:val="000A7689"/>
    <w:rsid w:val="000B0218"/>
    <w:rsid w:val="000B035A"/>
    <w:rsid w:val="000B0630"/>
    <w:rsid w:val="000B0B6F"/>
    <w:rsid w:val="000B133A"/>
    <w:rsid w:val="000B146C"/>
    <w:rsid w:val="000B1527"/>
    <w:rsid w:val="000B16B3"/>
    <w:rsid w:val="000B173F"/>
    <w:rsid w:val="000B192B"/>
    <w:rsid w:val="000B1A12"/>
    <w:rsid w:val="000B1C4B"/>
    <w:rsid w:val="000B1D24"/>
    <w:rsid w:val="000B23B4"/>
    <w:rsid w:val="000B262F"/>
    <w:rsid w:val="000B38F3"/>
    <w:rsid w:val="000B3B27"/>
    <w:rsid w:val="000B4074"/>
    <w:rsid w:val="000B4213"/>
    <w:rsid w:val="000B4419"/>
    <w:rsid w:val="000B4E5D"/>
    <w:rsid w:val="000B54A7"/>
    <w:rsid w:val="000B56C9"/>
    <w:rsid w:val="000B584F"/>
    <w:rsid w:val="000B5DA2"/>
    <w:rsid w:val="000B5E25"/>
    <w:rsid w:val="000B5E99"/>
    <w:rsid w:val="000B5F30"/>
    <w:rsid w:val="000B6077"/>
    <w:rsid w:val="000B6149"/>
    <w:rsid w:val="000B6A52"/>
    <w:rsid w:val="000B6B01"/>
    <w:rsid w:val="000C011A"/>
    <w:rsid w:val="000C0329"/>
    <w:rsid w:val="000C04C2"/>
    <w:rsid w:val="000C0812"/>
    <w:rsid w:val="000C0DF1"/>
    <w:rsid w:val="000C1280"/>
    <w:rsid w:val="000C1EB9"/>
    <w:rsid w:val="000C2420"/>
    <w:rsid w:val="000C24F9"/>
    <w:rsid w:val="000C2B31"/>
    <w:rsid w:val="000C2CE2"/>
    <w:rsid w:val="000C2D9B"/>
    <w:rsid w:val="000C2F80"/>
    <w:rsid w:val="000C31F2"/>
    <w:rsid w:val="000C396B"/>
    <w:rsid w:val="000C3B25"/>
    <w:rsid w:val="000C4156"/>
    <w:rsid w:val="000C495A"/>
    <w:rsid w:val="000C6335"/>
    <w:rsid w:val="000C7D30"/>
    <w:rsid w:val="000D030C"/>
    <w:rsid w:val="000D041C"/>
    <w:rsid w:val="000D0B7B"/>
    <w:rsid w:val="000D14F8"/>
    <w:rsid w:val="000D19CF"/>
    <w:rsid w:val="000D2333"/>
    <w:rsid w:val="000D241F"/>
    <w:rsid w:val="000D2904"/>
    <w:rsid w:val="000D303B"/>
    <w:rsid w:val="000D3D34"/>
    <w:rsid w:val="000D3DC0"/>
    <w:rsid w:val="000D3E24"/>
    <w:rsid w:val="000D3EB2"/>
    <w:rsid w:val="000D3FA6"/>
    <w:rsid w:val="000D49B7"/>
    <w:rsid w:val="000D5225"/>
    <w:rsid w:val="000D5516"/>
    <w:rsid w:val="000D56AC"/>
    <w:rsid w:val="000D5C7A"/>
    <w:rsid w:val="000D65D5"/>
    <w:rsid w:val="000D6641"/>
    <w:rsid w:val="000D6B03"/>
    <w:rsid w:val="000D6BE0"/>
    <w:rsid w:val="000D6EFD"/>
    <w:rsid w:val="000D714B"/>
    <w:rsid w:val="000D729C"/>
    <w:rsid w:val="000D737F"/>
    <w:rsid w:val="000D73DD"/>
    <w:rsid w:val="000D7521"/>
    <w:rsid w:val="000D7684"/>
    <w:rsid w:val="000D7AB8"/>
    <w:rsid w:val="000D7AC0"/>
    <w:rsid w:val="000D7E2A"/>
    <w:rsid w:val="000E000B"/>
    <w:rsid w:val="000E00E5"/>
    <w:rsid w:val="000E06BF"/>
    <w:rsid w:val="000E075F"/>
    <w:rsid w:val="000E09F0"/>
    <w:rsid w:val="000E0C51"/>
    <w:rsid w:val="000E1A92"/>
    <w:rsid w:val="000E1A95"/>
    <w:rsid w:val="000E201F"/>
    <w:rsid w:val="000E2487"/>
    <w:rsid w:val="000E24B2"/>
    <w:rsid w:val="000E2FAE"/>
    <w:rsid w:val="000E3033"/>
    <w:rsid w:val="000E3798"/>
    <w:rsid w:val="000E3D5A"/>
    <w:rsid w:val="000E3F31"/>
    <w:rsid w:val="000E42D7"/>
    <w:rsid w:val="000E4563"/>
    <w:rsid w:val="000E50C6"/>
    <w:rsid w:val="000E6385"/>
    <w:rsid w:val="000E6739"/>
    <w:rsid w:val="000E6872"/>
    <w:rsid w:val="000E7258"/>
    <w:rsid w:val="000E72EC"/>
    <w:rsid w:val="000E757B"/>
    <w:rsid w:val="000E7590"/>
    <w:rsid w:val="000F010D"/>
    <w:rsid w:val="000F01BE"/>
    <w:rsid w:val="000F0443"/>
    <w:rsid w:val="000F05E8"/>
    <w:rsid w:val="000F094F"/>
    <w:rsid w:val="000F2EA0"/>
    <w:rsid w:val="000F2F59"/>
    <w:rsid w:val="000F3A3A"/>
    <w:rsid w:val="000F464E"/>
    <w:rsid w:val="000F4C21"/>
    <w:rsid w:val="000F4C23"/>
    <w:rsid w:val="000F50C6"/>
    <w:rsid w:val="000F57CB"/>
    <w:rsid w:val="000F6870"/>
    <w:rsid w:val="000F6E15"/>
    <w:rsid w:val="000F73E2"/>
    <w:rsid w:val="000F7B28"/>
    <w:rsid w:val="000F7CCC"/>
    <w:rsid w:val="000F7ED2"/>
    <w:rsid w:val="000F7FD1"/>
    <w:rsid w:val="00100F68"/>
    <w:rsid w:val="0010129F"/>
    <w:rsid w:val="00101CCE"/>
    <w:rsid w:val="00101D57"/>
    <w:rsid w:val="00102BB1"/>
    <w:rsid w:val="00102BC9"/>
    <w:rsid w:val="00103691"/>
    <w:rsid w:val="001036A7"/>
    <w:rsid w:val="00103BB8"/>
    <w:rsid w:val="0010413F"/>
    <w:rsid w:val="001045AF"/>
    <w:rsid w:val="00105854"/>
    <w:rsid w:val="001060CD"/>
    <w:rsid w:val="00106613"/>
    <w:rsid w:val="001068C7"/>
    <w:rsid w:val="00106C5D"/>
    <w:rsid w:val="00106D92"/>
    <w:rsid w:val="00106F71"/>
    <w:rsid w:val="00107B63"/>
    <w:rsid w:val="0011010A"/>
    <w:rsid w:val="0011021D"/>
    <w:rsid w:val="001105AD"/>
    <w:rsid w:val="00110976"/>
    <w:rsid w:val="00110FAB"/>
    <w:rsid w:val="00111A57"/>
    <w:rsid w:val="001129A1"/>
    <w:rsid w:val="00112C52"/>
    <w:rsid w:val="00112C6D"/>
    <w:rsid w:val="00112D0D"/>
    <w:rsid w:val="00112DE6"/>
    <w:rsid w:val="00112E5A"/>
    <w:rsid w:val="0011310A"/>
    <w:rsid w:val="0011312E"/>
    <w:rsid w:val="00113148"/>
    <w:rsid w:val="001135C0"/>
    <w:rsid w:val="001136E2"/>
    <w:rsid w:val="001138F4"/>
    <w:rsid w:val="00113947"/>
    <w:rsid w:val="00113B79"/>
    <w:rsid w:val="00113F6C"/>
    <w:rsid w:val="00114096"/>
    <w:rsid w:val="00114814"/>
    <w:rsid w:val="00114956"/>
    <w:rsid w:val="00114B3D"/>
    <w:rsid w:val="00114BE1"/>
    <w:rsid w:val="00114C9E"/>
    <w:rsid w:val="001150B5"/>
    <w:rsid w:val="00115188"/>
    <w:rsid w:val="001153BF"/>
    <w:rsid w:val="0011608A"/>
    <w:rsid w:val="00116F69"/>
    <w:rsid w:val="001170CD"/>
    <w:rsid w:val="00117132"/>
    <w:rsid w:val="0011733E"/>
    <w:rsid w:val="00117EDD"/>
    <w:rsid w:val="00120486"/>
    <w:rsid w:val="00120639"/>
    <w:rsid w:val="00120973"/>
    <w:rsid w:val="00120D60"/>
    <w:rsid w:val="00121018"/>
    <w:rsid w:val="0012118B"/>
    <w:rsid w:val="00121FAA"/>
    <w:rsid w:val="001220B2"/>
    <w:rsid w:val="0012231B"/>
    <w:rsid w:val="00122917"/>
    <w:rsid w:val="00122D9C"/>
    <w:rsid w:val="00122DC0"/>
    <w:rsid w:val="0012388C"/>
    <w:rsid w:val="0012430D"/>
    <w:rsid w:val="001256E2"/>
    <w:rsid w:val="001263B5"/>
    <w:rsid w:val="00126424"/>
    <w:rsid w:val="00126759"/>
    <w:rsid w:val="00126B42"/>
    <w:rsid w:val="00126F5A"/>
    <w:rsid w:val="00127061"/>
    <w:rsid w:val="00127777"/>
    <w:rsid w:val="001278AA"/>
    <w:rsid w:val="00130F3A"/>
    <w:rsid w:val="001314DC"/>
    <w:rsid w:val="001314E7"/>
    <w:rsid w:val="001319C3"/>
    <w:rsid w:val="00131BA3"/>
    <w:rsid w:val="00131D8D"/>
    <w:rsid w:val="00131F55"/>
    <w:rsid w:val="00132A9D"/>
    <w:rsid w:val="00132BC5"/>
    <w:rsid w:val="00132D10"/>
    <w:rsid w:val="00132E7C"/>
    <w:rsid w:val="00133032"/>
    <w:rsid w:val="00133076"/>
    <w:rsid w:val="00133268"/>
    <w:rsid w:val="00133B02"/>
    <w:rsid w:val="00134D0E"/>
    <w:rsid w:val="00134DA3"/>
    <w:rsid w:val="00134EA6"/>
    <w:rsid w:val="00135274"/>
    <w:rsid w:val="00135630"/>
    <w:rsid w:val="00136079"/>
    <w:rsid w:val="0013625D"/>
    <w:rsid w:val="00136296"/>
    <w:rsid w:val="00136D24"/>
    <w:rsid w:val="00137213"/>
    <w:rsid w:val="001372A9"/>
    <w:rsid w:val="001374DA"/>
    <w:rsid w:val="0014045D"/>
    <w:rsid w:val="00140518"/>
    <w:rsid w:val="00140563"/>
    <w:rsid w:val="0014066E"/>
    <w:rsid w:val="00140838"/>
    <w:rsid w:val="001409A1"/>
    <w:rsid w:val="00140C5B"/>
    <w:rsid w:val="00140ED4"/>
    <w:rsid w:val="00141007"/>
    <w:rsid w:val="00141014"/>
    <w:rsid w:val="001413C3"/>
    <w:rsid w:val="001428CA"/>
    <w:rsid w:val="00142B08"/>
    <w:rsid w:val="00142C28"/>
    <w:rsid w:val="00143489"/>
    <w:rsid w:val="001435F1"/>
    <w:rsid w:val="00143D56"/>
    <w:rsid w:val="00143FC5"/>
    <w:rsid w:val="0014418E"/>
    <w:rsid w:val="001444D9"/>
    <w:rsid w:val="00144A3A"/>
    <w:rsid w:val="00144BFA"/>
    <w:rsid w:val="00145F9F"/>
    <w:rsid w:val="00146FDF"/>
    <w:rsid w:val="0014786D"/>
    <w:rsid w:val="00147BD7"/>
    <w:rsid w:val="001500D8"/>
    <w:rsid w:val="001516A0"/>
    <w:rsid w:val="00151ADE"/>
    <w:rsid w:val="00152148"/>
    <w:rsid w:val="00152267"/>
    <w:rsid w:val="00152605"/>
    <w:rsid w:val="0015289D"/>
    <w:rsid w:val="00152F7F"/>
    <w:rsid w:val="001531F2"/>
    <w:rsid w:val="00153345"/>
    <w:rsid w:val="00153C2B"/>
    <w:rsid w:val="00153D13"/>
    <w:rsid w:val="0015626B"/>
    <w:rsid w:val="0015643E"/>
    <w:rsid w:val="00156ABC"/>
    <w:rsid w:val="0015781E"/>
    <w:rsid w:val="0015788F"/>
    <w:rsid w:val="00157E44"/>
    <w:rsid w:val="00157F9A"/>
    <w:rsid w:val="00160915"/>
    <w:rsid w:val="00160CBC"/>
    <w:rsid w:val="00160F84"/>
    <w:rsid w:val="0016106A"/>
    <w:rsid w:val="00161139"/>
    <w:rsid w:val="0016182B"/>
    <w:rsid w:val="001618CF"/>
    <w:rsid w:val="00161D40"/>
    <w:rsid w:val="00161E01"/>
    <w:rsid w:val="001620F7"/>
    <w:rsid w:val="00162286"/>
    <w:rsid w:val="001628D6"/>
    <w:rsid w:val="00162D5C"/>
    <w:rsid w:val="001630E0"/>
    <w:rsid w:val="0016324A"/>
    <w:rsid w:val="00163747"/>
    <w:rsid w:val="0016377C"/>
    <w:rsid w:val="00163781"/>
    <w:rsid w:val="00163C16"/>
    <w:rsid w:val="00163D49"/>
    <w:rsid w:val="00163DB7"/>
    <w:rsid w:val="001644D7"/>
    <w:rsid w:val="00164778"/>
    <w:rsid w:val="00164FC4"/>
    <w:rsid w:val="0016517E"/>
    <w:rsid w:val="001651AB"/>
    <w:rsid w:val="0016595A"/>
    <w:rsid w:val="00165DAE"/>
    <w:rsid w:val="00166151"/>
    <w:rsid w:val="0016619C"/>
    <w:rsid w:val="00167B0F"/>
    <w:rsid w:val="00167F5C"/>
    <w:rsid w:val="00167FFE"/>
    <w:rsid w:val="001700E2"/>
    <w:rsid w:val="0017038A"/>
    <w:rsid w:val="00170687"/>
    <w:rsid w:val="00170962"/>
    <w:rsid w:val="00172410"/>
    <w:rsid w:val="00172A08"/>
    <w:rsid w:val="00172EA6"/>
    <w:rsid w:val="001730E8"/>
    <w:rsid w:val="001735B3"/>
    <w:rsid w:val="001746FB"/>
    <w:rsid w:val="00174BEE"/>
    <w:rsid w:val="00175C11"/>
    <w:rsid w:val="001766D4"/>
    <w:rsid w:val="00176B06"/>
    <w:rsid w:val="00176C70"/>
    <w:rsid w:val="00177E3E"/>
    <w:rsid w:val="001802DE"/>
    <w:rsid w:val="00180A0A"/>
    <w:rsid w:val="00180AA1"/>
    <w:rsid w:val="00180B2A"/>
    <w:rsid w:val="001810A5"/>
    <w:rsid w:val="001810D9"/>
    <w:rsid w:val="00181214"/>
    <w:rsid w:val="00181763"/>
    <w:rsid w:val="0018183E"/>
    <w:rsid w:val="00181BD5"/>
    <w:rsid w:val="00181DD3"/>
    <w:rsid w:val="00181E23"/>
    <w:rsid w:val="001820C3"/>
    <w:rsid w:val="00182314"/>
    <w:rsid w:val="00182413"/>
    <w:rsid w:val="001830B2"/>
    <w:rsid w:val="00183988"/>
    <w:rsid w:val="00183DA3"/>
    <w:rsid w:val="0018415C"/>
    <w:rsid w:val="0018460F"/>
    <w:rsid w:val="00184EB6"/>
    <w:rsid w:val="001851BF"/>
    <w:rsid w:val="0018558D"/>
    <w:rsid w:val="00185EC6"/>
    <w:rsid w:val="001866EC"/>
    <w:rsid w:val="00186868"/>
    <w:rsid w:val="00186F34"/>
    <w:rsid w:val="001870CD"/>
    <w:rsid w:val="0018726A"/>
    <w:rsid w:val="001873E0"/>
    <w:rsid w:val="001875B6"/>
    <w:rsid w:val="00187738"/>
    <w:rsid w:val="00187739"/>
    <w:rsid w:val="0019006D"/>
    <w:rsid w:val="00190901"/>
    <w:rsid w:val="00190E6B"/>
    <w:rsid w:val="00191547"/>
    <w:rsid w:val="0019162B"/>
    <w:rsid w:val="001920CE"/>
    <w:rsid w:val="001924D8"/>
    <w:rsid w:val="00192754"/>
    <w:rsid w:val="00192E30"/>
    <w:rsid w:val="00193167"/>
    <w:rsid w:val="0019325B"/>
    <w:rsid w:val="00193610"/>
    <w:rsid w:val="00193C19"/>
    <w:rsid w:val="00193D3E"/>
    <w:rsid w:val="001942C3"/>
    <w:rsid w:val="0019465C"/>
    <w:rsid w:val="00194ACA"/>
    <w:rsid w:val="00194F5B"/>
    <w:rsid w:val="0019518A"/>
    <w:rsid w:val="001951AB"/>
    <w:rsid w:val="00195B3B"/>
    <w:rsid w:val="00195BB8"/>
    <w:rsid w:val="00195C41"/>
    <w:rsid w:val="00195D48"/>
    <w:rsid w:val="0019600A"/>
    <w:rsid w:val="0019674C"/>
    <w:rsid w:val="001969AE"/>
    <w:rsid w:val="00196B79"/>
    <w:rsid w:val="00197169"/>
    <w:rsid w:val="00197470"/>
    <w:rsid w:val="00197899"/>
    <w:rsid w:val="00197E2A"/>
    <w:rsid w:val="00197F69"/>
    <w:rsid w:val="001A002F"/>
    <w:rsid w:val="001A065E"/>
    <w:rsid w:val="001A088D"/>
    <w:rsid w:val="001A0BF2"/>
    <w:rsid w:val="001A0F6F"/>
    <w:rsid w:val="001A0FF7"/>
    <w:rsid w:val="001A119F"/>
    <w:rsid w:val="001A127E"/>
    <w:rsid w:val="001A158A"/>
    <w:rsid w:val="001A1895"/>
    <w:rsid w:val="001A1B99"/>
    <w:rsid w:val="001A225C"/>
    <w:rsid w:val="001A240B"/>
    <w:rsid w:val="001A2485"/>
    <w:rsid w:val="001A24E0"/>
    <w:rsid w:val="001A2ABA"/>
    <w:rsid w:val="001A2AC3"/>
    <w:rsid w:val="001A2B5B"/>
    <w:rsid w:val="001A2EB7"/>
    <w:rsid w:val="001A349A"/>
    <w:rsid w:val="001A3C3B"/>
    <w:rsid w:val="001A3D24"/>
    <w:rsid w:val="001A3EB5"/>
    <w:rsid w:val="001A405E"/>
    <w:rsid w:val="001A4196"/>
    <w:rsid w:val="001A4A9F"/>
    <w:rsid w:val="001A4D34"/>
    <w:rsid w:val="001A5070"/>
    <w:rsid w:val="001A5449"/>
    <w:rsid w:val="001A554A"/>
    <w:rsid w:val="001A59D9"/>
    <w:rsid w:val="001A5FC0"/>
    <w:rsid w:val="001A6EA4"/>
    <w:rsid w:val="001A7270"/>
    <w:rsid w:val="001A737E"/>
    <w:rsid w:val="001A73C7"/>
    <w:rsid w:val="001A79C5"/>
    <w:rsid w:val="001B008D"/>
    <w:rsid w:val="001B0FC8"/>
    <w:rsid w:val="001B190C"/>
    <w:rsid w:val="001B1D92"/>
    <w:rsid w:val="001B1F1E"/>
    <w:rsid w:val="001B1FCC"/>
    <w:rsid w:val="001B2243"/>
    <w:rsid w:val="001B2639"/>
    <w:rsid w:val="001B265F"/>
    <w:rsid w:val="001B2971"/>
    <w:rsid w:val="001B2A30"/>
    <w:rsid w:val="001B36C6"/>
    <w:rsid w:val="001B3B70"/>
    <w:rsid w:val="001B3BF5"/>
    <w:rsid w:val="001B3C1D"/>
    <w:rsid w:val="001B4149"/>
    <w:rsid w:val="001B49CA"/>
    <w:rsid w:val="001B4C37"/>
    <w:rsid w:val="001B4E71"/>
    <w:rsid w:val="001B4F23"/>
    <w:rsid w:val="001B4F5F"/>
    <w:rsid w:val="001B5576"/>
    <w:rsid w:val="001B5914"/>
    <w:rsid w:val="001B5A06"/>
    <w:rsid w:val="001B5DA1"/>
    <w:rsid w:val="001B6952"/>
    <w:rsid w:val="001B6AA8"/>
    <w:rsid w:val="001B6D69"/>
    <w:rsid w:val="001B7E74"/>
    <w:rsid w:val="001C027F"/>
    <w:rsid w:val="001C033C"/>
    <w:rsid w:val="001C0530"/>
    <w:rsid w:val="001C05E7"/>
    <w:rsid w:val="001C095C"/>
    <w:rsid w:val="001C096A"/>
    <w:rsid w:val="001C0D35"/>
    <w:rsid w:val="001C10F3"/>
    <w:rsid w:val="001C200A"/>
    <w:rsid w:val="001C24C2"/>
    <w:rsid w:val="001C25F4"/>
    <w:rsid w:val="001C26B7"/>
    <w:rsid w:val="001C2876"/>
    <w:rsid w:val="001C3262"/>
    <w:rsid w:val="001C32ED"/>
    <w:rsid w:val="001C3F42"/>
    <w:rsid w:val="001C4087"/>
    <w:rsid w:val="001C435A"/>
    <w:rsid w:val="001C436B"/>
    <w:rsid w:val="001C4750"/>
    <w:rsid w:val="001C49E6"/>
    <w:rsid w:val="001C4A2E"/>
    <w:rsid w:val="001C5127"/>
    <w:rsid w:val="001C5836"/>
    <w:rsid w:val="001C5A70"/>
    <w:rsid w:val="001C652C"/>
    <w:rsid w:val="001C780F"/>
    <w:rsid w:val="001C7866"/>
    <w:rsid w:val="001C7901"/>
    <w:rsid w:val="001C7DF9"/>
    <w:rsid w:val="001C7ECD"/>
    <w:rsid w:val="001D0024"/>
    <w:rsid w:val="001D01CA"/>
    <w:rsid w:val="001D0731"/>
    <w:rsid w:val="001D08EA"/>
    <w:rsid w:val="001D0B85"/>
    <w:rsid w:val="001D10FA"/>
    <w:rsid w:val="001D1805"/>
    <w:rsid w:val="001D184F"/>
    <w:rsid w:val="001D1B96"/>
    <w:rsid w:val="001D1E02"/>
    <w:rsid w:val="001D1E49"/>
    <w:rsid w:val="001D20DF"/>
    <w:rsid w:val="001D2BF8"/>
    <w:rsid w:val="001D3C0D"/>
    <w:rsid w:val="001D3D81"/>
    <w:rsid w:val="001D3FFE"/>
    <w:rsid w:val="001D487D"/>
    <w:rsid w:val="001D4CD7"/>
    <w:rsid w:val="001D4ED9"/>
    <w:rsid w:val="001D541B"/>
    <w:rsid w:val="001D5A72"/>
    <w:rsid w:val="001D5CEC"/>
    <w:rsid w:val="001D5DE7"/>
    <w:rsid w:val="001D60CD"/>
    <w:rsid w:val="001D646C"/>
    <w:rsid w:val="001D6562"/>
    <w:rsid w:val="001D69D6"/>
    <w:rsid w:val="001D70ED"/>
    <w:rsid w:val="001D730C"/>
    <w:rsid w:val="001D7473"/>
    <w:rsid w:val="001D7B8B"/>
    <w:rsid w:val="001D7CDA"/>
    <w:rsid w:val="001D7EAE"/>
    <w:rsid w:val="001E06C2"/>
    <w:rsid w:val="001E0C8F"/>
    <w:rsid w:val="001E1018"/>
    <w:rsid w:val="001E1060"/>
    <w:rsid w:val="001E1065"/>
    <w:rsid w:val="001E142F"/>
    <w:rsid w:val="001E1F18"/>
    <w:rsid w:val="001E242B"/>
    <w:rsid w:val="001E24A5"/>
    <w:rsid w:val="001E26ED"/>
    <w:rsid w:val="001E2794"/>
    <w:rsid w:val="001E3291"/>
    <w:rsid w:val="001E3C49"/>
    <w:rsid w:val="001E3E3C"/>
    <w:rsid w:val="001E3E55"/>
    <w:rsid w:val="001E3E82"/>
    <w:rsid w:val="001E4D1C"/>
    <w:rsid w:val="001E4E3D"/>
    <w:rsid w:val="001E4E73"/>
    <w:rsid w:val="001E4FCD"/>
    <w:rsid w:val="001E5DA2"/>
    <w:rsid w:val="001E5EA9"/>
    <w:rsid w:val="001E6021"/>
    <w:rsid w:val="001E6CD1"/>
    <w:rsid w:val="001E6DAD"/>
    <w:rsid w:val="001E780B"/>
    <w:rsid w:val="001E7877"/>
    <w:rsid w:val="001F00CD"/>
    <w:rsid w:val="001F06C1"/>
    <w:rsid w:val="001F08B2"/>
    <w:rsid w:val="001F0D19"/>
    <w:rsid w:val="001F0DF3"/>
    <w:rsid w:val="001F19C7"/>
    <w:rsid w:val="001F1A8E"/>
    <w:rsid w:val="001F1BAD"/>
    <w:rsid w:val="001F1D20"/>
    <w:rsid w:val="001F241E"/>
    <w:rsid w:val="001F267C"/>
    <w:rsid w:val="001F32E0"/>
    <w:rsid w:val="001F416A"/>
    <w:rsid w:val="001F4972"/>
    <w:rsid w:val="001F4CDE"/>
    <w:rsid w:val="001F4F7D"/>
    <w:rsid w:val="001F51C5"/>
    <w:rsid w:val="001F5227"/>
    <w:rsid w:val="001F53DC"/>
    <w:rsid w:val="001F576F"/>
    <w:rsid w:val="001F6360"/>
    <w:rsid w:val="001F68FC"/>
    <w:rsid w:val="001F699C"/>
    <w:rsid w:val="001F758A"/>
    <w:rsid w:val="001F7EB7"/>
    <w:rsid w:val="00200590"/>
    <w:rsid w:val="0020065A"/>
    <w:rsid w:val="00201488"/>
    <w:rsid w:val="00202125"/>
    <w:rsid w:val="002021D3"/>
    <w:rsid w:val="0020237C"/>
    <w:rsid w:val="002029E5"/>
    <w:rsid w:val="00202A04"/>
    <w:rsid w:val="00202A18"/>
    <w:rsid w:val="00202B51"/>
    <w:rsid w:val="002045CD"/>
    <w:rsid w:val="00204D7C"/>
    <w:rsid w:val="00204F0C"/>
    <w:rsid w:val="00205122"/>
    <w:rsid w:val="00205A0C"/>
    <w:rsid w:val="0020672E"/>
    <w:rsid w:val="002117C0"/>
    <w:rsid w:val="00211864"/>
    <w:rsid w:val="00211F21"/>
    <w:rsid w:val="00212108"/>
    <w:rsid w:val="00212380"/>
    <w:rsid w:val="00212903"/>
    <w:rsid w:val="00212929"/>
    <w:rsid w:val="00212A0C"/>
    <w:rsid w:val="0021361B"/>
    <w:rsid w:val="00213971"/>
    <w:rsid w:val="0021468B"/>
    <w:rsid w:val="00214C52"/>
    <w:rsid w:val="00214E2F"/>
    <w:rsid w:val="00214E75"/>
    <w:rsid w:val="0021556A"/>
    <w:rsid w:val="002159C8"/>
    <w:rsid w:val="00215C64"/>
    <w:rsid w:val="00215CEA"/>
    <w:rsid w:val="00215EAD"/>
    <w:rsid w:val="002165C2"/>
    <w:rsid w:val="00216F91"/>
    <w:rsid w:val="0021708B"/>
    <w:rsid w:val="00217299"/>
    <w:rsid w:val="002175D4"/>
    <w:rsid w:val="00217775"/>
    <w:rsid w:val="00220382"/>
    <w:rsid w:val="00220436"/>
    <w:rsid w:val="00220B93"/>
    <w:rsid w:val="00220DE7"/>
    <w:rsid w:val="00221086"/>
    <w:rsid w:val="002211A0"/>
    <w:rsid w:val="00221D8D"/>
    <w:rsid w:val="002222C8"/>
    <w:rsid w:val="002228CE"/>
    <w:rsid w:val="00222BF0"/>
    <w:rsid w:val="00222BF5"/>
    <w:rsid w:val="00222E0C"/>
    <w:rsid w:val="00222F4F"/>
    <w:rsid w:val="002242BB"/>
    <w:rsid w:val="0022473F"/>
    <w:rsid w:val="00224786"/>
    <w:rsid w:val="00224CE6"/>
    <w:rsid w:val="00225DA3"/>
    <w:rsid w:val="002262F0"/>
    <w:rsid w:val="002266E2"/>
    <w:rsid w:val="00226D50"/>
    <w:rsid w:val="0022747F"/>
    <w:rsid w:val="00227967"/>
    <w:rsid w:val="002279B5"/>
    <w:rsid w:val="002300D4"/>
    <w:rsid w:val="00230118"/>
    <w:rsid w:val="00230324"/>
    <w:rsid w:val="002303E0"/>
    <w:rsid w:val="0023065A"/>
    <w:rsid w:val="00230C70"/>
    <w:rsid w:val="00230FA3"/>
    <w:rsid w:val="002313ED"/>
    <w:rsid w:val="00231AFE"/>
    <w:rsid w:val="00231CF5"/>
    <w:rsid w:val="0023278A"/>
    <w:rsid w:val="00232A76"/>
    <w:rsid w:val="00232CC1"/>
    <w:rsid w:val="00233389"/>
    <w:rsid w:val="0023410C"/>
    <w:rsid w:val="0023441F"/>
    <w:rsid w:val="002347BD"/>
    <w:rsid w:val="00234BA1"/>
    <w:rsid w:val="00234C58"/>
    <w:rsid w:val="002350BB"/>
    <w:rsid w:val="0023538A"/>
    <w:rsid w:val="0023596D"/>
    <w:rsid w:val="00235B33"/>
    <w:rsid w:val="00235F0E"/>
    <w:rsid w:val="00235F22"/>
    <w:rsid w:val="0023602C"/>
    <w:rsid w:val="002365A1"/>
    <w:rsid w:val="00236720"/>
    <w:rsid w:val="002367C9"/>
    <w:rsid w:val="00237041"/>
    <w:rsid w:val="002370A9"/>
    <w:rsid w:val="0023714C"/>
    <w:rsid w:val="002371EE"/>
    <w:rsid w:val="002373CB"/>
    <w:rsid w:val="0023743D"/>
    <w:rsid w:val="00237767"/>
    <w:rsid w:val="00237C92"/>
    <w:rsid w:val="00237DFD"/>
    <w:rsid w:val="0024026F"/>
    <w:rsid w:val="00240824"/>
    <w:rsid w:val="00240A18"/>
    <w:rsid w:val="00241166"/>
    <w:rsid w:val="002416BB"/>
    <w:rsid w:val="002416FE"/>
    <w:rsid w:val="00241955"/>
    <w:rsid w:val="00242694"/>
    <w:rsid w:val="00242979"/>
    <w:rsid w:val="00242B31"/>
    <w:rsid w:val="00243418"/>
    <w:rsid w:val="0024345B"/>
    <w:rsid w:val="00243490"/>
    <w:rsid w:val="002436F6"/>
    <w:rsid w:val="00243A98"/>
    <w:rsid w:val="00244D41"/>
    <w:rsid w:val="00244E17"/>
    <w:rsid w:val="002450A0"/>
    <w:rsid w:val="002458D7"/>
    <w:rsid w:val="00245C59"/>
    <w:rsid w:val="00246090"/>
    <w:rsid w:val="0024643F"/>
    <w:rsid w:val="00246592"/>
    <w:rsid w:val="00246D11"/>
    <w:rsid w:val="00247585"/>
    <w:rsid w:val="002478BC"/>
    <w:rsid w:val="00247ECA"/>
    <w:rsid w:val="002501B3"/>
    <w:rsid w:val="00250871"/>
    <w:rsid w:val="00250C31"/>
    <w:rsid w:val="00250EF3"/>
    <w:rsid w:val="00251240"/>
    <w:rsid w:val="00251284"/>
    <w:rsid w:val="002514F4"/>
    <w:rsid w:val="0025188A"/>
    <w:rsid w:val="00251BE8"/>
    <w:rsid w:val="00252292"/>
    <w:rsid w:val="0025256B"/>
    <w:rsid w:val="0025307C"/>
    <w:rsid w:val="00253139"/>
    <w:rsid w:val="0025352C"/>
    <w:rsid w:val="00253E5A"/>
    <w:rsid w:val="002542EC"/>
    <w:rsid w:val="0025438B"/>
    <w:rsid w:val="0025520F"/>
    <w:rsid w:val="00255D08"/>
    <w:rsid w:val="00255DAA"/>
    <w:rsid w:val="00255DF4"/>
    <w:rsid w:val="00256A68"/>
    <w:rsid w:val="0025740D"/>
    <w:rsid w:val="00257929"/>
    <w:rsid w:val="002579CA"/>
    <w:rsid w:val="00257A64"/>
    <w:rsid w:val="0026078E"/>
    <w:rsid w:val="00261E9B"/>
    <w:rsid w:val="00261EA2"/>
    <w:rsid w:val="00261EA4"/>
    <w:rsid w:val="00262901"/>
    <w:rsid w:val="00262FD0"/>
    <w:rsid w:val="00263269"/>
    <w:rsid w:val="0026327D"/>
    <w:rsid w:val="00263868"/>
    <w:rsid w:val="00264B30"/>
    <w:rsid w:val="00264CF7"/>
    <w:rsid w:val="00264E38"/>
    <w:rsid w:val="00264F3D"/>
    <w:rsid w:val="0026508D"/>
    <w:rsid w:val="002650DD"/>
    <w:rsid w:val="00265241"/>
    <w:rsid w:val="002652F6"/>
    <w:rsid w:val="00265337"/>
    <w:rsid w:val="00265C0E"/>
    <w:rsid w:val="00266E96"/>
    <w:rsid w:val="00266EDF"/>
    <w:rsid w:val="002670C6"/>
    <w:rsid w:val="0026718E"/>
    <w:rsid w:val="00267280"/>
    <w:rsid w:val="00267807"/>
    <w:rsid w:val="00267877"/>
    <w:rsid w:val="002678A3"/>
    <w:rsid w:val="00267EC8"/>
    <w:rsid w:val="00267EE4"/>
    <w:rsid w:val="00270354"/>
    <w:rsid w:val="0027035C"/>
    <w:rsid w:val="00270942"/>
    <w:rsid w:val="002714D1"/>
    <w:rsid w:val="00271768"/>
    <w:rsid w:val="00271EBA"/>
    <w:rsid w:val="00271FAF"/>
    <w:rsid w:val="00272447"/>
    <w:rsid w:val="00272B20"/>
    <w:rsid w:val="00272CC3"/>
    <w:rsid w:val="00273669"/>
    <w:rsid w:val="00273B9C"/>
    <w:rsid w:val="0027469D"/>
    <w:rsid w:val="00274759"/>
    <w:rsid w:val="0027483E"/>
    <w:rsid w:val="00274FDB"/>
    <w:rsid w:val="00275176"/>
    <w:rsid w:val="00275449"/>
    <w:rsid w:val="002758B7"/>
    <w:rsid w:val="00275CB8"/>
    <w:rsid w:val="00275FE5"/>
    <w:rsid w:val="002761B5"/>
    <w:rsid w:val="0027644B"/>
    <w:rsid w:val="0027728B"/>
    <w:rsid w:val="002772A0"/>
    <w:rsid w:val="00277B90"/>
    <w:rsid w:val="00277E4E"/>
    <w:rsid w:val="00280062"/>
    <w:rsid w:val="002813DF"/>
    <w:rsid w:val="002814CA"/>
    <w:rsid w:val="00281944"/>
    <w:rsid w:val="00281A13"/>
    <w:rsid w:val="00281A91"/>
    <w:rsid w:val="00281C61"/>
    <w:rsid w:val="00281DEB"/>
    <w:rsid w:val="00281F02"/>
    <w:rsid w:val="00281F41"/>
    <w:rsid w:val="00281F90"/>
    <w:rsid w:val="0028234D"/>
    <w:rsid w:val="00282557"/>
    <w:rsid w:val="002826D7"/>
    <w:rsid w:val="00282700"/>
    <w:rsid w:val="002828AB"/>
    <w:rsid w:val="00282B2D"/>
    <w:rsid w:val="00282CA0"/>
    <w:rsid w:val="00282EE2"/>
    <w:rsid w:val="00282F6C"/>
    <w:rsid w:val="002837A3"/>
    <w:rsid w:val="00283DDD"/>
    <w:rsid w:val="002844AA"/>
    <w:rsid w:val="002858D5"/>
    <w:rsid w:val="00285C5E"/>
    <w:rsid w:val="00285C84"/>
    <w:rsid w:val="00285F31"/>
    <w:rsid w:val="00287087"/>
    <w:rsid w:val="002870DD"/>
    <w:rsid w:val="00287450"/>
    <w:rsid w:val="0029042B"/>
    <w:rsid w:val="002905CF"/>
    <w:rsid w:val="00291846"/>
    <w:rsid w:val="002919EF"/>
    <w:rsid w:val="00291E98"/>
    <w:rsid w:val="00293874"/>
    <w:rsid w:val="00293A04"/>
    <w:rsid w:val="00293F97"/>
    <w:rsid w:val="0029429F"/>
    <w:rsid w:val="0029521F"/>
    <w:rsid w:val="00295FDB"/>
    <w:rsid w:val="0029699E"/>
    <w:rsid w:val="00297130"/>
    <w:rsid w:val="002978CD"/>
    <w:rsid w:val="002A035A"/>
    <w:rsid w:val="002A1E0B"/>
    <w:rsid w:val="002A2061"/>
    <w:rsid w:val="002A2616"/>
    <w:rsid w:val="002A2E78"/>
    <w:rsid w:val="002A2FEB"/>
    <w:rsid w:val="002A407C"/>
    <w:rsid w:val="002A49A0"/>
    <w:rsid w:val="002A56DF"/>
    <w:rsid w:val="002A5825"/>
    <w:rsid w:val="002A58AD"/>
    <w:rsid w:val="002A5E42"/>
    <w:rsid w:val="002A63D2"/>
    <w:rsid w:val="002A6685"/>
    <w:rsid w:val="002A6DFF"/>
    <w:rsid w:val="002A7054"/>
    <w:rsid w:val="002A761E"/>
    <w:rsid w:val="002A769B"/>
    <w:rsid w:val="002A7FBE"/>
    <w:rsid w:val="002B04DB"/>
    <w:rsid w:val="002B0747"/>
    <w:rsid w:val="002B0927"/>
    <w:rsid w:val="002B095B"/>
    <w:rsid w:val="002B0B4A"/>
    <w:rsid w:val="002B106F"/>
    <w:rsid w:val="002B1740"/>
    <w:rsid w:val="002B19EF"/>
    <w:rsid w:val="002B1E96"/>
    <w:rsid w:val="002B2FA7"/>
    <w:rsid w:val="002B330F"/>
    <w:rsid w:val="002B33AD"/>
    <w:rsid w:val="002B342D"/>
    <w:rsid w:val="002B3DED"/>
    <w:rsid w:val="002B3EF8"/>
    <w:rsid w:val="002B3F16"/>
    <w:rsid w:val="002B3F87"/>
    <w:rsid w:val="002B4476"/>
    <w:rsid w:val="002B4676"/>
    <w:rsid w:val="002B4AF7"/>
    <w:rsid w:val="002B4D40"/>
    <w:rsid w:val="002B5595"/>
    <w:rsid w:val="002B587F"/>
    <w:rsid w:val="002B58FB"/>
    <w:rsid w:val="002B5ED0"/>
    <w:rsid w:val="002B6A38"/>
    <w:rsid w:val="002B71C7"/>
    <w:rsid w:val="002B72FB"/>
    <w:rsid w:val="002C0DFE"/>
    <w:rsid w:val="002C1283"/>
    <w:rsid w:val="002C1322"/>
    <w:rsid w:val="002C143D"/>
    <w:rsid w:val="002C164D"/>
    <w:rsid w:val="002C1826"/>
    <w:rsid w:val="002C19F3"/>
    <w:rsid w:val="002C2C3C"/>
    <w:rsid w:val="002C2D92"/>
    <w:rsid w:val="002C359C"/>
    <w:rsid w:val="002C41CC"/>
    <w:rsid w:val="002C43B3"/>
    <w:rsid w:val="002C4E15"/>
    <w:rsid w:val="002C508C"/>
    <w:rsid w:val="002C52A2"/>
    <w:rsid w:val="002C5E5C"/>
    <w:rsid w:val="002C73B5"/>
    <w:rsid w:val="002C7BD9"/>
    <w:rsid w:val="002D1632"/>
    <w:rsid w:val="002D1697"/>
    <w:rsid w:val="002D16E8"/>
    <w:rsid w:val="002D2001"/>
    <w:rsid w:val="002D2AA4"/>
    <w:rsid w:val="002D39ED"/>
    <w:rsid w:val="002D3A51"/>
    <w:rsid w:val="002D3AF4"/>
    <w:rsid w:val="002D4B35"/>
    <w:rsid w:val="002D4F19"/>
    <w:rsid w:val="002D524C"/>
    <w:rsid w:val="002D55A3"/>
    <w:rsid w:val="002D659F"/>
    <w:rsid w:val="002D6CFB"/>
    <w:rsid w:val="002D7105"/>
    <w:rsid w:val="002E03EA"/>
    <w:rsid w:val="002E0489"/>
    <w:rsid w:val="002E06A5"/>
    <w:rsid w:val="002E06A6"/>
    <w:rsid w:val="002E09FA"/>
    <w:rsid w:val="002E0F43"/>
    <w:rsid w:val="002E0F55"/>
    <w:rsid w:val="002E1117"/>
    <w:rsid w:val="002E17F0"/>
    <w:rsid w:val="002E1E48"/>
    <w:rsid w:val="002E1F43"/>
    <w:rsid w:val="002E23C2"/>
    <w:rsid w:val="002E2815"/>
    <w:rsid w:val="002E2A8F"/>
    <w:rsid w:val="002E2E18"/>
    <w:rsid w:val="002E416D"/>
    <w:rsid w:val="002E4447"/>
    <w:rsid w:val="002E4879"/>
    <w:rsid w:val="002E4A18"/>
    <w:rsid w:val="002E518F"/>
    <w:rsid w:val="002E5370"/>
    <w:rsid w:val="002E57B2"/>
    <w:rsid w:val="002E5B22"/>
    <w:rsid w:val="002E5C05"/>
    <w:rsid w:val="002E65F9"/>
    <w:rsid w:val="002E6C05"/>
    <w:rsid w:val="002E6F65"/>
    <w:rsid w:val="002E72E7"/>
    <w:rsid w:val="002E7453"/>
    <w:rsid w:val="002E7877"/>
    <w:rsid w:val="002E7A7E"/>
    <w:rsid w:val="002F0AAD"/>
    <w:rsid w:val="002F0DC4"/>
    <w:rsid w:val="002F0DD4"/>
    <w:rsid w:val="002F15F2"/>
    <w:rsid w:val="002F1846"/>
    <w:rsid w:val="002F1A25"/>
    <w:rsid w:val="002F1C08"/>
    <w:rsid w:val="002F1D1C"/>
    <w:rsid w:val="002F22CD"/>
    <w:rsid w:val="002F2D9C"/>
    <w:rsid w:val="002F358E"/>
    <w:rsid w:val="002F39BF"/>
    <w:rsid w:val="002F3B18"/>
    <w:rsid w:val="002F3B28"/>
    <w:rsid w:val="002F3D91"/>
    <w:rsid w:val="002F3F6B"/>
    <w:rsid w:val="002F400F"/>
    <w:rsid w:val="002F40BC"/>
    <w:rsid w:val="002F42BF"/>
    <w:rsid w:val="002F453F"/>
    <w:rsid w:val="002F45BD"/>
    <w:rsid w:val="002F48DA"/>
    <w:rsid w:val="002F4CA9"/>
    <w:rsid w:val="002F5081"/>
    <w:rsid w:val="002F5679"/>
    <w:rsid w:val="002F61A0"/>
    <w:rsid w:val="002F64B7"/>
    <w:rsid w:val="002F6833"/>
    <w:rsid w:val="002F6F05"/>
    <w:rsid w:val="002F71B5"/>
    <w:rsid w:val="002F755B"/>
    <w:rsid w:val="002F7672"/>
    <w:rsid w:val="002F76D3"/>
    <w:rsid w:val="00300128"/>
    <w:rsid w:val="003005E2"/>
    <w:rsid w:val="00300C75"/>
    <w:rsid w:val="0030100C"/>
    <w:rsid w:val="003015D6"/>
    <w:rsid w:val="00301773"/>
    <w:rsid w:val="00301D7B"/>
    <w:rsid w:val="003026CE"/>
    <w:rsid w:val="00302BB7"/>
    <w:rsid w:val="00302F60"/>
    <w:rsid w:val="00302F9A"/>
    <w:rsid w:val="003032DC"/>
    <w:rsid w:val="00303A8C"/>
    <w:rsid w:val="00303E65"/>
    <w:rsid w:val="00304098"/>
    <w:rsid w:val="00304121"/>
    <w:rsid w:val="003041C6"/>
    <w:rsid w:val="00304FB9"/>
    <w:rsid w:val="003058C1"/>
    <w:rsid w:val="003059B8"/>
    <w:rsid w:val="00305C56"/>
    <w:rsid w:val="003060EB"/>
    <w:rsid w:val="0030633E"/>
    <w:rsid w:val="003069B8"/>
    <w:rsid w:val="00306D62"/>
    <w:rsid w:val="00306DCB"/>
    <w:rsid w:val="00307D03"/>
    <w:rsid w:val="00307D38"/>
    <w:rsid w:val="003100A9"/>
    <w:rsid w:val="003104E3"/>
    <w:rsid w:val="00310505"/>
    <w:rsid w:val="00310999"/>
    <w:rsid w:val="00310B16"/>
    <w:rsid w:val="00311132"/>
    <w:rsid w:val="00311395"/>
    <w:rsid w:val="00311D60"/>
    <w:rsid w:val="0031244E"/>
    <w:rsid w:val="00312B0C"/>
    <w:rsid w:val="00312C0E"/>
    <w:rsid w:val="00312CE2"/>
    <w:rsid w:val="00312DCE"/>
    <w:rsid w:val="003130DC"/>
    <w:rsid w:val="00313209"/>
    <w:rsid w:val="003145CB"/>
    <w:rsid w:val="003148F2"/>
    <w:rsid w:val="00314E4A"/>
    <w:rsid w:val="00314EFB"/>
    <w:rsid w:val="00315906"/>
    <w:rsid w:val="0031617E"/>
    <w:rsid w:val="00316744"/>
    <w:rsid w:val="00317DEE"/>
    <w:rsid w:val="00320091"/>
    <w:rsid w:val="003201C1"/>
    <w:rsid w:val="003206B8"/>
    <w:rsid w:val="00320705"/>
    <w:rsid w:val="003207E7"/>
    <w:rsid w:val="003208DC"/>
    <w:rsid w:val="00320EF5"/>
    <w:rsid w:val="00320F24"/>
    <w:rsid w:val="00321AB0"/>
    <w:rsid w:val="00321B1A"/>
    <w:rsid w:val="00322480"/>
    <w:rsid w:val="00322634"/>
    <w:rsid w:val="00322B25"/>
    <w:rsid w:val="00322BA3"/>
    <w:rsid w:val="00322F58"/>
    <w:rsid w:val="00322FEE"/>
    <w:rsid w:val="00323405"/>
    <w:rsid w:val="003237BA"/>
    <w:rsid w:val="003242E9"/>
    <w:rsid w:val="003247ED"/>
    <w:rsid w:val="00324BF0"/>
    <w:rsid w:val="00324D07"/>
    <w:rsid w:val="00325064"/>
    <w:rsid w:val="00325764"/>
    <w:rsid w:val="0032588F"/>
    <w:rsid w:val="00325CBB"/>
    <w:rsid w:val="00326147"/>
    <w:rsid w:val="003265C6"/>
    <w:rsid w:val="00326C84"/>
    <w:rsid w:val="0032795C"/>
    <w:rsid w:val="00327BEA"/>
    <w:rsid w:val="00327FE9"/>
    <w:rsid w:val="0033017D"/>
    <w:rsid w:val="00330664"/>
    <w:rsid w:val="00330AF6"/>
    <w:rsid w:val="00330C95"/>
    <w:rsid w:val="00330E15"/>
    <w:rsid w:val="00331AEA"/>
    <w:rsid w:val="00332349"/>
    <w:rsid w:val="003324F5"/>
    <w:rsid w:val="00332728"/>
    <w:rsid w:val="00332808"/>
    <w:rsid w:val="0033308C"/>
    <w:rsid w:val="00333174"/>
    <w:rsid w:val="003334B4"/>
    <w:rsid w:val="00333900"/>
    <w:rsid w:val="00333CEB"/>
    <w:rsid w:val="0033410C"/>
    <w:rsid w:val="00334566"/>
    <w:rsid w:val="0033495E"/>
    <w:rsid w:val="00335118"/>
    <w:rsid w:val="00335D15"/>
    <w:rsid w:val="00335E22"/>
    <w:rsid w:val="00336364"/>
    <w:rsid w:val="00336749"/>
    <w:rsid w:val="0033681B"/>
    <w:rsid w:val="00336DA6"/>
    <w:rsid w:val="00337D10"/>
    <w:rsid w:val="00340185"/>
    <w:rsid w:val="00340805"/>
    <w:rsid w:val="003409AC"/>
    <w:rsid w:val="0034111A"/>
    <w:rsid w:val="00341808"/>
    <w:rsid w:val="00341A95"/>
    <w:rsid w:val="00341F31"/>
    <w:rsid w:val="003422B9"/>
    <w:rsid w:val="003425F5"/>
    <w:rsid w:val="00342F57"/>
    <w:rsid w:val="0034310D"/>
    <w:rsid w:val="003433C6"/>
    <w:rsid w:val="00343C89"/>
    <w:rsid w:val="0034461B"/>
    <w:rsid w:val="00344D4B"/>
    <w:rsid w:val="00345087"/>
    <w:rsid w:val="00345187"/>
    <w:rsid w:val="0034575D"/>
    <w:rsid w:val="00345D66"/>
    <w:rsid w:val="00346286"/>
    <w:rsid w:val="00346610"/>
    <w:rsid w:val="00346ABE"/>
    <w:rsid w:val="00346B03"/>
    <w:rsid w:val="00346E0B"/>
    <w:rsid w:val="00346E93"/>
    <w:rsid w:val="0034741A"/>
    <w:rsid w:val="0035014C"/>
    <w:rsid w:val="003505C5"/>
    <w:rsid w:val="00350B22"/>
    <w:rsid w:val="00350DD4"/>
    <w:rsid w:val="00350E63"/>
    <w:rsid w:val="00350EA0"/>
    <w:rsid w:val="00350EF9"/>
    <w:rsid w:val="00351385"/>
    <w:rsid w:val="0035186B"/>
    <w:rsid w:val="00352866"/>
    <w:rsid w:val="003529D2"/>
    <w:rsid w:val="00352E33"/>
    <w:rsid w:val="00352EA6"/>
    <w:rsid w:val="0035392F"/>
    <w:rsid w:val="00353994"/>
    <w:rsid w:val="00353A0D"/>
    <w:rsid w:val="003540C6"/>
    <w:rsid w:val="003542E9"/>
    <w:rsid w:val="00354344"/>
    <w:rsid w:val="0035551F"/>
    <w:rsid w:val="00355D86"/>
    <w:rsid w:val="00355E9F"/>
    <w:rsid w:val="00355FCD"/>
    <w:rsid w:val="003561F1"/>
    <w:rsid w:val="003563E6"/>
    <w:rsid w:val="003564D3"/>
    <w:rsid w:val="003566A3"/>
    <w:rsid w:val="00356EC7"/>
    <w:rsid w:val="00356EDC"/>
    <w:rsid w:val="00356F36"/>
    <w:rsid w:val="00357101"/>
    <w:rsid w:val="00357C02"/>
    <w:rsid w:val="00357E19"/>
    <w:rsid w:val="00357EE1"/>
    <w:rsid w:val="00357F1C"/>
    <w:rsid w:val="00357F31"/>
    <w:rsid w:val="00357FA4"/>
    <w:rsid w:val="00360131"/>
    <w:rsid w:val="00360846"/>
    <w:rsid w:val="00360D34"/>
    <w:rsid w:val="003615E8"/>
    <w:rsid w:val="003620E3"/>
    <w:rsid w:val="00362639"/>
    <w:rsid w:val="003629D0"/>
    <w:rsid w:val="00362B9B"/>
    <w:rsid w:val="00363296"/>
    <w:rsid w:val="00363AB7"/>
    <w:rsid w:val="00363AE2"/>
    <w:rsid w:val="00364756"/>
    <w:rsid w:val="003647C6"/>
    <w:rsid w:val="0036496E"/>
    <w:rsid w:val="003656BA"/>
    <w:rsid w:val="00365975"/>
    <w:rsid w:val="00365E0F"/>
    <w:rsid w:val="00366B1B"/>
    <w:rsid w:val="00366BD4"/>
    <w:rsid w:val="003672F0"/>
    <w:rsid w:val="00367CB6"/>
    <w:rsid w:val="00367CF9"/>
    <w:rsid w:val="00370BB8"/>
    <w:rsid w:val="00371718"/>
    <w:rsid w:val="0037201A"/>
    <w:rsid w:val="003723AA"/>
    <w:rsid w:val="00372852"/>
    <w:rsid w:val="00372B25"/>
    <w:rsid w:val="00372BE7"/>
    <w:rsid w:val="00372D40"/>
    <w:rsid w:val="00373989"/>
    <w:rsid w:val="0037449D"/>
    <w:rsid w:val="00374762"/>
    <w:rsid w:val="0037479F"/>
    <w:rsid w:val="0037566E"/>
    <w:rsid w:val="00375D15"/>
    <w:rsid w:val="00376406"/>
    <w:rsid w:val="00376613"/>
    <w:rsid w:val="003768A1"/>
    <w:rsid w:val="00376EF5"/>
    <w:rsid w:val="00377550"/>
    <w:rsid w:val="00377AA9"/>
    <w:rsid w:val="00377B50"/>
    <w:rsid w:val="003800E6"/>
    <w:rsid w:val="0038036D"/>
    <w:rsid w:val="0038081D"/>
    <w:rsid w:val="00380A61"/>
    <w:rsid w:val="00380D70"/>
    <w:rsid w:val="00380DB7"/>
    <w:rsid w:val="003815E4"/>
    <w:rsid w:val="003817B1"/>
    <w:rsid w:val="00381EFA"/>
    <w:rsid w:val="00382A95"/>
    <w:rsid w:val="00382FEC"/>
    <w:rsid w:val="00383583"/>
    <w:rsid w:val="00384159"/>
    <w:rsid w:val="00384496"/>
    <w:rsid w:val="00384528"/>
    <w:rsid w:val="0038456F"/>
    <w:rsid w:val="003846BD"/>
    <w:rsid w:val="00384805"/>
    <w:rsid w:val="00384A0C"/>
    <w:rsid w:val="00385CC5"/>
    <w:rsid w:val="003868A1"/>
    <w:rsid w:val="00387074"/>
    <w:rsid w:val="00387183"/>
    <w:rsid w:val="003871A3"/>
    <w:rsid w:val="0038726A"/>
    <w:rsid w:val="00387773"/>
    <w:rsid w:val="0039018B"/>
    <w:rsid w:val="003905E4"/>
    <w:rsid w:val="00390794"/>
    <w:rsid w:val="00390797"/>
    <w:rsid w:val="00390DD0"/>
    <w:rsid w:val="00390FEF"/>
    <w:rsid w:val="00391E47"/>
    <w:rsid w:val="00391E4B"/>
    <w:rsid w:val="0039223F"/>
    <w:rsid w:val="00392634"/>
    <w:rsid w:val="003926EB"/>
    <w:rsid w:val="00392C36"/>
    <w:rsid w:val="00393739"/>
    <w:rsid w:val="0039431A"/>
    <w:rsid w:val="00394597"/>
    <w:rsid w:val="00394EBA"/>
    <w:rsid w:val="003958C8"/>
    <w:rsid w:val="00395AAC"/>
    <w:rsid w:val="00395CE6"/>
    <w:rsid w:val="00396E8A"/>
    <w:rsid w:val="003972BE"/>
    <w:rsid w:val="00397C53"/>
    <w:rsid w:val="003A00F6"/>
    <w:rsid w:val="003A011C"/>
    <w:rsid w:val="003A04D1"/>
    <w:rsid w:val="003A068C"/>
    <w:rsid w:val="003A0FF5"/>
    <w:rsid w:val="003A1281"/>
    <w:rsid w:val="003A1A33"/>
    <w:rsid w:val="003A1A55"/>
    <w:rsid w:val="003A1A57"/>
    <w:rsid w:val="003A24D4"/>
    <w:rsid w:val="003A2D61"/>
    <w:rsid w:val="003A2E27"/>
    <w:rsid w:val="003A32D4"/>
    <w:rsid w:val="003A333A"/>
    <w:rsid w:val="003A37CB"/>
    <w:rsid w:val="003A3D7B"/>
    <w:rsid w:val="003A3EA6"/>
    <w:rsid w:val="003A40F3"/>
    <w:rsid w:val="003A470A"/>
    <w:rsid w:val="003A4759"/>
    <w:rsid w:val="003A47EA"/>
    <w:rsid w:val="003A4DA4"/>
    <w:rsid w:val="003A4F51"/>
    <w:rsid w:val="003A51F3"/>
    <w:rsid w:val="003A55DA"/>
    <w:rsid w:val="003A5613"/>
    <w:rsid w:val="003A5D7B"/>
    <w:rsid w:val="003A5F95"/>
    <w:rsid w:val="003A6486"/>
    <w:rsid w:val="003A664F"/>
    <w:rsid w:val="003A6DAD"/>
    <w:rsid w:val="003A7721"/>
    <w:rsid w:val="003A7831"/>
    <w:rsid w:val="003A78DF"/>
    <w:rsid w:val="003B0412"/>
    <w:rsid w:val="003B0731"/>
    <w:rsid w:val="003B0C13"/>
    <w:rsid w:val="003B1318"/>
    <w:rsid w:val="003B16AD"/>
    <w:rsid w:val="003B1FB9"/>
    <w:rsid w:val="003B237F"/>
    <w:rsid w:val="003B264E"/>
    <w:rsid w:val="003B389A"/>
    <w:rsid w:val="003B3CEA"/>
    <w:rsid w:val="003B3D0E"/>
    <w:rsid w:val="003B40B9"/>
    <w:rsid w:val="003B40F0"/>
    <w:rsid w:val="003B41FB"/>
    <w:rsid w:val="003B5518"/>
    <w:rsid w:val="003B593F"/>
    <w:rsid w:val="003B760B"/>
    <w:rsid w:val="003C007F"/>
    <w:rsid w:val="003C0301"/>
    <w:rsid w:val="003C0CF3"/>
    <w:rsid w:val="003C137E"/>
    <w:rsid w:val="003C14E5"/>
    <w:rsid w:val="003C167D"/>
    <w:rsid w:val="003C1E02"/>
    <w:rsid w:val="003C1ED7"/>
    <w:rsid w:val="003C2903"/>
    <w:rsid w:val="003C3A08"/>
    <w:rsid w:val="003C3B60"/>
    <w:rsid w:val="003C405B"/>
    <w:rsid w:val="003C48BB"/>
    <w:rsid w:val="003C4BDC"/>
    <w:rsid w:val="003C50FD"/>
    <w:rsid w:val="003C569C"/>
    <w:rsid w:val="003C5A6F"/>
    <w:rsid w:val="003C6105"/>
    <w:rsid w:val="003C6CD3"/>
    <w:rsid w:val="003C6EBB"/>
    <w:rsid w:val="003C767F"/>
    <w:rsid w:val="003D039E"/>
    <w:rsid w:val="003D072B"/>
    <w:rsid w:val="003D2AF3"/>
    <w:rsid w:val="003D31FD"/>
    <w:rsid w:val="003D3AC7"/>
    <w:rsid w:val="003D3E28"/>
    <w:rsid w:val="003D4091"/>
    <w:rsid w:val="003D43DB"/>
    <w:rsid w:val="003D4B46"/>
    <w:rsid w:val="003D59C5"/>
    <w:rsid w:val="003D5E0F"/>
    <w:rsid w:val="003D5F17"/>
    <w:rsid w:val="003D61F0"/>
    <w:rsid w:val="003D635F"/>
    <w:rsid w:val="003D6404"/>
    <w:rsid w:val="003D6914"/>
    <w:rsid w:val="003D6937"/>
    <w:rsid w:val="003D7163"/>
    <w:rsid w:val="003D7E0F"/>
    <w:rsid w:val="003E0771"/>
    <w:rsid w:val="003E088F"/>
    <w:rsid w:val="003E0926"/>
    <w:rsid w:val="003E15A9"/>
    <w:rsid w:val="003E1C18"/>
    <w:rsid w:val="003E1C95"/>
    <w:rsid w:val="003E20FB"/>
    <w:rsid w:val="003E29DE"/>
    <w:rsid w:val="003E2B66"/>
    <w:rsid w:val="003E2BAD"/>
    <w:rsid w:val="003E2F32"/>
    <w:rsid w:val="003E3339"/>
    <w:rsid w:val="003E3360"/>
    <w:rsid w:val="003E39C9"/>
    <w:rsid w:val="003E3AEB"/>
    <w:rsid w:val="003E3CCC"/>
    <w:rsid w:val="003E440B"/>
    <w:rsid w:val="003E4901"/>
    <w:rsid w:val="003E4BF4"/>
    <w:rsid w:val="003E4D76"/>
    <w:rsid w:val="003E5613"/>
    <w:rsid w:val="003E5790"/>
    <w:rsid w:val="003E5B24"/>
    <w:rsid w:val="003E5C34"/>
    <w:rsid w:val="003E6312"/>
    <w:rsid w:val="003E676D"/>
    <w:rsid w:val="003E6F03"/>
    <w:rsid w:val="003E71E4"/>
    <w:rsid w:val="003E7B12"/>
    <w:rsid w:val="003F0644"/>
    <w:rsid w:val="003F0E18"/>
    <w:rsid w:val="003F1185"/>
    <w:rsid w:val="003F1188"/>
    <w:rsid w:val="003F1304"/>
    <w:rsid w:val="003F197C"/>
    <w:rsid w:val="003F1BAC"/>
    <w:rsid w:val="003F1DFA"/>
    <w:rsid w:val="003F1E25"/>
    <w:rsid w:val="003F1E2E"/>
    <w:rsid w:val="003F217C"/>
    <w:rsid w:val="003F237D"/>
    <w:rsid w:val="003F251D"/>
    <w:rsid w:val="003F2FFC"/>
    <w:rsid w:val="003F36B8"/>
    <w:rsid w:val="003F3917"/>
    <w:rsid w:val="003F457B"/>
    <w:rsid w:val="003F4F91"/>
    <w:rsid w:val="003F513E"/>
    <w:rsid w:val="003F6A4C"/>
    <w:rsid w:val="003F6D65"/>
    <w:rsid w:val="003F6FCA"/>
    <w:rsid w:val="003F7019"/>
    <w:rsid w:val="003F759B"/>
    <w:rsid w:val="003F7625"/>
    <w:rsid w:val="003F79D3"/>
    <w:rsid w:val="003F7A1F"/>
    <w:rsid w:val="003F7ECB"/>
    <w:rsid w:val="004002DE"/>
    <w:rsid w:val="00400658"/>
    <w:rsid w:val="00400993"/>
    <w:rsid w:val="00400B52"/>
    <w:rsid w:val="00401701"/>
    <w:rsid w:val="00401726"/>
    <w:rsid w:val="00401B9D"/>
    <w:rsid w:val="00401EE7"/>
    <w:rsid w:val="0040239D"/>
    <w:rsid w:val="00402AF2"/>
    <w:rsid w:val="00402D71"/>
    <w:rsid w:val="004031A1"/>
    <w:rsid w:val="0040349C"/>
    <w:rsid w:val="004036FC"/>
    <w:rsid w:val="004039A6"/>
    <w:rsid w:val="0040406F"/>
    <w:rsid w:val="0040433D"/>
    <w:rsid w:val="0040454A"/>
    <w:rsid w:val="00404C36"/>
    <w:rsid w:val="00405229"/>
    <w:rsid w:val="004057A0"/>
    <w:rsid w:val="00405A0D"/>
    <w:rsid w:val="00405DEC"/>
    <w:rsid w:val="00405E1D"/>
    <w:rsid w:val="00405F06"/>
    <w:rsid w:val="004063C7"/>
    <w:rsid w:val="00406918"/>
    <w:rsid w:val="00407FE7"/>
    <w:rsid w:val="00410D1B"/>
    <w:rsid w:val="00410E4D"/>
    <w:rsid w:val="00410ED3"/>
    <w:rsid w:val="0041208E"/>
    <w:rsid w:val="0041370D"/>
    <w:rsid w:val="00413737"/>
    <w:rsid w:val="004137E7"/>
    <w:rsid w:val="00413BDE"/>
    <w:rsid w:val="0041405B"/>
    <w:rsid w:val="004144C6"/>
    <w:rsid w:val="00414839"/>
    <w:rsid w:val="00414845"/>
    <w:rsid w:val="00414A8D"/>
    <w:rsid w:val="0041502A"/>
    <w:rsid w:val="004151C8"/>
    <w:rsid w:val="004157BA"/>
    <w:rsid w:val="004158F1"/>
    <w:rsid w:val="00415A8C"/>
    <w:rsid w:val="004171FC"/>
    <w:rsid w:val="0041726A"/>
    <w:rsid w:val="004173F9"/>
    <w:rsid w:val="00417C4E"/>
    <w:rsid w:val="00417EF4"/>
    <w:rsid w:val="0042086F"/>
    <w:rsid w:val="00420C85"/>
    <w:rsid w:val="00420DCF"/>
    <w:rsid w:val="00420F7B"/>
    <w:rsid w:val="00421025"/>
    <w:rsid w:val="004216BC"/>
    <w:rsid w:val="004218B3"/>
    <w:rsid w:val="00421C8D"/>
    <w:rsid w:val="00421FB6"/>
    <w:rsid w:val="00422D7C"/>
    <w:rsid w:val="00423447"/>
    <w:rsid w:val="0042346A"/>
    <w:rsid w:val="004239AC"/>
    <w:rsid w:val="0042409C"/>
    <w:rsid w:val="00424651"/>
    <w:rsid w:val="004253F5"/>
    <w:rsid w:val="0042607C"/>
    <w:rsid w:val="004271D8"/>
    <w:rsid w:val="00427A0D"/>
    <w:rsid w:val="00430036"/>
    <w:rsid w:val="004301CE"/>
    <w:rsid w:val="00430C1F"/>
    <w:rsid w:val="004311D1"/>
    <w:rsid w:val="00431C2D"/>
    <w:rsid w:val="00431F3A"/>
    <w:rsid w:val="004324EB"/>
    <w:rsid w:val="004329D5"/>
    <w:rsid w:val="00432ADD"/>
    <w:rsid w:val="0043360C"/>
    <w:rsid w:val="0043367A"/>
    <w:rsid w:val="0043440B"/>
    <w:rsid w:val="00434C4B"/>
    <w:rsid w:val="004358CE"/>
    <w:rsid w:val="00436109"/>
    <w:rsid w:val="00436A1B"/>
    <w:rsid w:val="00437495"/>
    <w:rsid w:val="00437928"/>
    <w:rsid w:val="004379CA"/>
    <w:rsid w:val="004402D9"/>
    <w:rsid w:val="0044044C"/>
    <w:rsid w:val="00440647"/>
    <w:rsid w:val="00440674"/>
    <w:rsid w:val="00440885"/>
    <w:rsid w:val="00440976"/>
    <w:rsid w:val="004414FD"/>
    <w:rsid w:val="004418E8"/>
    <w:rsid w:val="00441EE7"/>
    <w:rsid w:val="00442813"/>
    <w:rsid w:val="004429C9"/>
    <w:rsid w:val="00442ABB"/>
    <w:rsid w:val="00442ADF"/>
    <w:rsid w:val="00442DE7"/>
    <w:rsid w:val="0044338C"/>
    <w:rsid w:val="004438E6"/>
    <w:rsid w:val="0044396A"/>
    <w:rsid w:val="004441F8"/>
    <w:rsid w:val="00444EB9"/>
    <w:rsid w:val="0044554D"/>
    <w:rsid w:val="00445C5C"/>
    <w:rsid w:val="00446960"/>
    <w:rsid w:val="00446971"/>
    <w:rsid w:val="00446B10"/>
    <w:rsid w:val="004473EB"/>
    <w:rsid w:val="00450456"/>
    <w:rsid w:val="0045061C"/>
    <w:rsid w:val="004509C1"/>
    <w:rsid w:val="00450ED0"/>
    <w:rsid w:val="00450F15"/>
    <w:rsid w:val="004511B9"/>
    <w:rsid w:val="00451577"/>
    <w:rsid w:val="004516BF"/>
    <w:rsid w:val="004516DD"/>
    <w:rsid w:val="00451FDA"/>
    <w:rsid w:val="0045269C"/>
    <w:rsid w:val="00453127"/>
    <w:rsid w:val="00453347"/>
    <w:rsid w:val="004534D0"/>
    <w:rsid w:val="00453EA3"/>
    <w:rsid w:val="00454647"/>
    <w:rsid w:val="00454BEF"/>
    <w:rsid w:val="00455AB6"/>
    <w:rsid w:val="00455B6C"/>
    <w:rsid w:val="00456760"/>
    <w:rsid w:val="004572DE"/>
    <w:rsid w:val="00457668"/>
    <w:rsid w:val="00457B9F"/>
    <w:rsid w:val="00460209"/>
    <w:rsid w:val="004610DC"/>
    <w:rsid w:val="00461686"/>
    <w:rsid w:val="004619B3"/>
    <w:rsid w:val="00461C67"/>
    <w:rsid w:val="004626C7"/>
    <w:rsid w:val="00463405"/>
    <w:rsid w:val="00463CB3"/>
    <w:rsid w:val="00463D7B"/>
    <w:rsid w:val="0046411E"/>
    <w:rsid w:val="00464163"/>
    <w:rsid w:val="00464A27"/>
    <w:rsid w:val="00465488"/>
    <w:rsid w:val="0046549F"/>
    <w:rsid w:val="004664BA"/>
    <w:rsid w:val="00466597"/>
    <w:rsid w:val="00466668"/>
    <w:rsid w:val="004672D5"/>
    <w:rsid w:val="00467C6D"/>
    <w:rsid w:val="004700C9"/>
    <w:rsid w:val="00470F3D"/>
    <w:rsid w:val="004721B7"/>
    <w:rsid w:val="0047239A"/>
    <w:rsid w:val="00472859"/>
    <w:rsid w:val="00472A93"/>
    <w:rsid w:val="004734ED"/>
    <w:rsid w:val="00473567"/>
    <w:rsid w:val="004736CD"/>
    <w:rsid w:val="00473D24"/>
    <w:rsid w:val="00473E68"/>
    <w:rsid w:val="00473E90"/>
    <w:rsid w:val="004740FB"/>
    <w:rsid w:val="00474244"/>
    <w:rsid w:val="00474271"/>
    <w:rsid w:val="00474839"/>
    <w:rsid w:val="00474C30"/>
    <w:rsid w:val="00474E3B"/>
    <w:rsid w:val="00474F51"/>
    <w:rsid w:val="0047540E"/>
    <w:rsid w:val="004759D8"/>
    <w:rsid w:val="00475B33"/>
    <w:rsid w:val="00475F41"/>
    <w:rsid w:val="004763F3"/>
    <w:rsid w:val="00476580"/>
    <w:rsid w:val="0047679E"/>
    <w:rsid w:val="00476AFB"/>
    <w:rsid w:val="00476D4C"/>
    <w:rsid w:val="00476FD2"/>
    <w:rsid w:val="0048012E"/>
    <w:rsid w:val="0048030C"/>
    <w:rsid w:val="00481024"/>
    <w:rsid w:val="00481077"/>
    <w:rsid w:val="00481466"/>
    <w:rsid w:val="00482320"/>
    <w:rsid w:val="00482F6A"/>
    <w:rsid w:val="00483085"/>
    <w:rsid w:val="00484700"/>
    <w:rsid w:val="00484D9F"/>
    <w:rsid w:val="00484EB8"/>
    <w:rsid w:val="004858BD"/>
    <w:rsid w:val="00485D55"/>
    <w:rsid w:val="00485F9D"/>
    <w:rsid w:val="0048643F"/>
    <w:rsid w:val="0048648F"/>
    <w:rsid w:val="004864BE"/>
    <w:rsid w:val="0048667A"/>
    <w:rsid w:val="0048698B"/>
    <w:rsid w:val="00486A58"/>
    <w:rsid w:val="004877EC"/>
    <w:rsid w:val="004878C7"/>
    <w:rsid w:val="00487BBE"/>
    <w:rsid w:val="004900E9"/>
    <w:rsid w:val="004908DA"/>
    <w:rsid w:val="00490CF8"/>
    <w:rsid w:val="004918A1"/>
    <w:rsid w:val="00491B81"/>
    <w:rsid w:val="00491BC6"/>
    <w:rsid w:val="00491E6A"/>
    <w:rsid w:val="00492081"/>
    <w:rsid w:val="004923D6"/>
    <w:rsid w:val="0049279F"/>
    <w:rsid w:val="0049295A"/>
    <w:rsid w:val="00492993"/>
    <w:rsid w:val="00492EE4"/>
    <w:rsid w:val="00493878"/>
    <w:rsid w:val="00494041"/>
    <w:rsid w:val="00494787"/>
    <w:rsid w:val="0049485F"/>
    <w:rsid w:val="00494CA8"/>
    <w:rsid w:val="00494EDC"/>
    <w:rsid w:val="004956F4"/>
    <w:rsid w:val="00495945"/>
    <w:rsid w:val="00495AFE"/>
    <w:rsid w:val="00495C01"/>
    <w:rsid w:val="00495CEC"/>
    <w:rsid w:val="0049608F"/>
    <w:rsid w:val="00496CEF"/>
    <w:rsid w:val="00497334"/>
    <w:rsid w:val="004974A8"/>
    <w:rsid w:val="004974F1"/>
    <w:rsid w:val="004978A5"/>
    <w:rsid w:val="004A1147"/>
    <w:rsid w:val="004A1460"/>
    <w:rsid w:val="004A150B"/>
    <w:rsid w:val="004A165C"/>
    <w:rsid w:val="004A16C5"/>
    <w:rsid w:val="004A1963"/>
    <w:rsid w:val="004A1F26"/>
    <w:rsid w:val="004A2438"/>
    <w:rsid w:val="004A258E"/>
    <w:rsid w:val="004A2C6E"/>
    <w:rsid w:val="004A2CD5"/>
    <w:rsid w:val="004A2CF8"/>
    <w:rsid w:val="004A2E72"/>
    <w:rsid w:val="004A3BDD"/>
    <w:rsid w:val="004A52D6"/>
    <w:rsid w:val="004A5AC1"/>
    <w:rsid w:val="004A5F49"/>
    <w:rsid w:val="004A60B7"/>
    <w:rsid w:val="004A61A7"/>
    <w:rsid w:val="004A68E3"/>
    <w:rsid w:val="004A6C24"/>
    <w:rsid w:val="004A7009"/>
    <w:rsid w:val="004A72EE"/>
    <w:rsid w:val="004A76F6"/>
    <w:rsid w:val="004A7CFA"/>
    <w:rsid w:val="004A7FE7"/>
    <w:rsid w:val="004B05E7"/>
    <w:rsid w:val="004B0C7F"/>
    <w:rsid w:val="004B15B2"/>
    <w:rsid w:val="004B1D25"/>
    <w:rsid w:val="004B1E01"/>
    <w:rsid w:val="004B202B"/>
    <w:rsid w:val="004B2213"/>
    <w:rsid w:val="004B268E"/>
    <w:rsid w:val="004B27DA"/>
    <w:rsid w:val="004B2C95"/>
    <w:rsid w:val="004B2CF5"/>
    <w:rsid w:val="004B2F0D"/>
    <w:rsid w:val="004B3340"/>
    <w:rsid w:val="004B33D3"/>
    <w:rsid w:val="004B369B"/>
    <w:rsid w:val="004B36DA"/>
    <w:rsid w:val="004B3A3F"/>
    <w:rsid w:val="004B3DB3"/>
    <w:rsid w:val="004B4D8C"/>
    <w:rsid w:val="004B50EC"/>
    <w:rsid w:val="004B55C9"/>
    <w:rsid w:val="004B609D"/>
    <w:rsid w:val="004B6BE3"/>
    <w:rsid w:val="004B6CE6"/>
    <w:rsid w:val="004B73DC"/>
    <w:rsid w:val="004B782A"/>
    <w:rsid w:val="004B7EF0"/>
    <w:rsid w:val="004C03C7"/>
    <w:rsid w:val="004C0EA1"/>
    <w:rsid w:val="004C0F1C"/>
    <w:rsid w:val="004C0FD9"/>
    <w:rsid w:val="004C1C84"/>
    <w:rsid w:val="004C1FFD"/>
    <w:rsid w:val="004C2670"/>
    <w:rsid w:val="004C272A"/>
    <w:rsid w:val="004C2BCB"/>
    <w:rsid w:val="004C3064"/>
    <w:rsid w:val="004C367D"/>
    <w:rsid w:val="004C3B35"/>
    <w:rsid w:val="004C4180"/>
    <w:rsid w:val="004C448E"/>
    <w:rsid w:val="004C45A6"/>
    <w:rsid w:val="004C4A36"/>
    <w:rsid w:val="004C5885"/>
    <w:rsid w:val="004C5EF4"/>
    <w:rsid w:val="004C60CD"/>
    <w:rsid w:val="004C61AB"/>
    <w:rsid w:val="004C6359"/>
    <w:rsid w:val="004C6821"/>
    <w:rsid w:val="004C695F"/>
    <w:rsid w:val="004C6E56"/>
    <w:rsid w:val="004C749B"/>
    <w:rsid w:val="004C7529"/>
    <w:rsid w:val="004C7C9F"/>
    <w:rsid w:val="004C7EBF"/>
    <w:rsid w:val="004D062C"/>
    <w:rsid w:val="004D0BC1"/>
    <w:rsid w:val="004D2673"/>
    <w:rsid w:val="004D30B7"/>
    <w:rsid w:val="004D3184"/>
    <w:rsid w:val="004D355D"/>
    <w:rsid w:val="004D35D6"/>
    <w:rsid w:val="004D3628"/>
    <w:rsid w:val="004D383A"/>
    <w:rsid w:val="004D3EB1"/>
    <w:rsid w:val="004D4ECC"/>
    <w:rsid w:val="004D4F76"/>
    <w:rsid w:val="004D509C"/>
    <w:rsid w:val="004D566B"/>
    <w:rsid w:val="004D570A"/>
    <w:rsid w:val="004D57A0"/>
    <w:rsid w:val="004D5FC2"/>
    <w:rsid w:val="004D64E4"/>
    <w:rsid w:val="004D6813"/>
    <w:rsid w:val="004D6A13"/>
    <w:rsid w:val="004D6DFE"/>
    <w:rsid w:val="004D6FEE"/>
    <w:rsid w:val="004D6FFA"/>
    <w:rsid w:val="004D73C4"/>
    <w:rsid w:val="004D7682"/>
    <w:rsid w:val="004D7B6C"/>
    <w:rsid w:val="004D7BA6"/>
    <w:rsid w:val="004E0E7E"/>
    <w:rsid w:val="004E160F"/>
    <w:rsid w:val="004E2567"/>
    <w:rsid w:val="004E2D94"/>
    <w:rsid w:val="004E31A5"/>
    <w:rsid w:val="004E3564"/>
    <w:rsid w:val="004E35E1"/>
    <w:rsid w:val="004E4360"/>
    <w:rsid w:val="004E4815"/>
    <w:rsid w:val="004E59F1"/>
    <w:rsid w:val="004E6B9B"/>
    <w:rsid w:val="004E6E98"/>
    <w:rsid w:val="004E722C"/>
    <w:rsid w:val="004E7252"/>
    <w:rsid w:val="004E7762"/>
    <w:rsid w:val="004E7808"/>
    <w:rsid w:val="004E7F99"/>
    <w:rsid w:val="004F0D33"/>
    <w:rsid w:val="004F1027"/>
    <w:rsid w:val="004F28EE"/>
    <w:rsid w:val="004F380E"/>
    <w:rsid w:val="004F395B"/>
    <w:rsid w:val="004F3C94"/>
    <w:rsid w:val="004F3CE4"/>
    <w:rsid w:val="004F3D39"/>
    <w:rsid w:val="004F4BAB"/>
    <w:rsid w:val="004F4BFA"/>
    <w:rsid w:val="004F522B"/>
    <w:rsid w:val="004F5C1E"/>
    <w:rsid w:val="004F5CA6"/>
    <w:rsid w:val="004F607D"/>
    <w:rsid w:val="004F6519"/>
    <w:rsid w:val="004F731E"/>
    <w:rsid w:val="004F7430"/>
    <w:rsid w:val="004F7631"/>
    <w:rsid w:val="004F776F"/>
    <w:rsid w:val="004F7893"/>
    <w:rsid w:val="00500654"/>
    <w:rsid w:val="00500A9B"/>
    <w:rsid w:val="00500B8D"/>
    <w:rsid w:val="00500C7C"/>
    <w:rsid w:val="00501337"/>
    <w:rsid w:val="005018D7"/>
    <w:rsid w:val="00501EE4"/>
    <w:rsid w:val="005021E7"/>
    <w:rsid w:val="00503724"/>
    <w:rsid w:val="00503BD3"/>
    <w:rsid w:val="0050473E"/>
    <w:rsid w:val="00504781"/>
    <w:rsid w:val="00504A9F"/>
    <w:rsid w:val="00505A25"/>
    <w:rsid w:val="00505C54"/>
    <w:rsid w:val="005062C9"/>
    <w:rsid w:val="00506447"/>
    <w:rsid w:val="0050691B"/>
    <w:rsid w:val="005069E9"/>
    <w:rsid w:val="0050730B"/>
    <w:rsid w:val="00507426"/>
    <w:rsid w:val="00507974"/>
    <w:rsid w:val="00507AC1"/>
    <w:rsid w:val="00507C45"/>
    <w:rsid w:val="00507EE7"/>
    <w:rsid w:val="00510546"/>
    <w:rsid w:val="00510FD7"/>
    <w:rsid w:val="0051145C"/>
    <w:rsid w:val="00511583"/>
    <w:rsid w:val="00512478"/>
    <w:rsid w:val="00512CF6"/>
    <w:rsid w:val="0051337F"/>
    <w:rsid w:val="005138C6"/>
    <w:rsid w:val="00513C92"/>
    <w:rsid w:val="00513F6E"/>
    <w:rsid w:val="00514248"/>
    <w:rsid w:val="00514387"/>
    <w:rsid w:val="005149C7"/>
    <w:rsid w:val="00515762"/>
    <w:rsid w:val="005161DC"/>
    <w:rsid w:val="00517403"/>
    <w:rsid w:val="00517AAC"/>
    <w:rsid w:val="00517B44"/>
    <w:rsid w:val="00517E59"/>
    <w:rsid w:val="0052030F"/>
    <w:rsid w:val="0052046F"/>
    <w:rsid w:val="005206A1"/>
    <w:rsid w:val="00520DB3"/>
    <w:rsid w:val="00520FA5"/>
    <w:rsid w:val="00521C62"/>
    <w:rsid w:val="00521E63"/>
    <w:rsid w:val="0052201C"/>
    <w:rsid w:val="0052222C"/>
    <w:rsid w:val="005222EF"/>
    <w:rsid w:val="005228D0"/>
    <w:rsid w:val="00522E3E"/>
    <w:rsid w:val="00523C90"/>
    <w:rsid w:val="00524107"/>
    <w:rsid w:val="005247E4"/>
    <w:rsid w:val="00524837"/>
    <w:rsid w:val="00524A62"/>
    <w:rsid w:val="00524B64"/>
    <w:rsid w:val="00524B9D"/>
    <w:rsid w:val="00524DC7"/>
    <w:rsid w:val="0052505A"/>
    <w:rsid w:val="005253FC"/>
    <w:rsid w:val="0052560C"/>
    <w:rsid w:val="00525894"/>
    <w:rsid w:val="005261C4"/>
    <w:rsid w:val="005264FC"/>
    <w:rsid w:val="00526F4C"/>
    <w:rsid w:val="005273A7"/>
    <w:rsid w:val="005279DA"/>
    <w:rsid w:val="00527A82"/>
    <w:rsid w:val="00530051"/>
    <w:rsid w:val="00530225"/>
    <w:rsid w:val="00530406"/>
    <w:rsid w:val="00530647"/>
    <w:rsid w:val="00530B9F"/>
    <w:rsid w:val="0053179E"/>
    <w:rsid w:val="00532231"/>
    <w:rsid w:val="00532506"/>
    <w:rsid w:val="00532EE9"/>
    <w:rsid w:val="00532F8B"/>
    <w:rsid w:val="0053374C"/>
    <w:rsid w:val="005340FE"/>
    <w:rsid w:val="0053454A"/>
    <w:rsid w:val="00534A13"/>
    <w:rsid w:val="00534C31"/>
    <w:rsid w:val="00534F3E"/>
    <w:rsid w:val="00535459"/>
    <w:rsid w:val="00535A37"/>
    <w:rsid w:val="00535B7E"/>
    <w:rsid w:val="00535C15"/>
    <w:rsid w:val="00536231"/>
    <w:rsid w:val="005366B0"/>
    <w:rsid w:val="005366C7"/>
    <w:rsid w:val="00536F66"/>
    <w:rsid w:val="00537027"/>
    <w:rsid w:val="005376F5"/>
    <w:rsid w:val="00537932"/>
    <w:rsid w:val="00537A32"/>
    <w:rsid w:val="0054005F"/>
    <w:rsid w:val="00540228"/>
    <w:rsid w:val="005405E9"/>
    <w:rsid w:val="0054200F"/>
    <w:rsid w:val="0054226C"/>
    <w:rsid w:val="00542615"/>
    <w:rsid w:val="00542C7E"/>
    <w:rsid w:val="00543EB3"/>
    <w:rsid w:val="0054432F"/>
    <w:rsid w:val="00544583"/>
    <w:rsid w:val="00544B01"/>
    <w:rsid w:val="00545314"/>
    <w:rsid w:val="005459CD"/>
    <w:rsid w:val="00545D2F"/>
    <w:rsid w:val="00545D53"/>
    <w:rsid w:val="00545D9E"/>
    <w:rsid w:val="00546658"/>
    <w:rsid w:val="005473E0"/>
    <w:rsid w:val="0054775D"/>
    <w:rsid w:val="00547A2F"/>
    <w:rsid w:val="00547C60"/>
    <w:rsid w:val="005502A7"/>
    <w:rsid w:val="005509A2"/>
    <w:rsid w:val="00550DF8"/>
    <w:rsid w:val="00551405"/>
    <w:rsid w:val="00551506"/>
    <w:rsid w:val="0055167D"/>
    <w:rsid w:val="005524C8"/>
    <w:rsid w:val="0055256C"/>
    <w:rsid w:val="00553222"/>
    <w:rsid w:val="005538C8"/>
    <w:rsid w:val="005540BB"/>
    <w:rsid w:val="005540BD"/>
    <w:rsid w:val="00555C6D"/>
    <w:rsid w:val="00555FF9"/>
    <w:rsid w:val="005565B0"/>
    <w:rsid w:val="005574A8"/>
    <w:rsid w:val="005578F5"/>
    <w:rsid w:val="0056032E"/>
    <w:rsid w:val="0056033F"/>
    <w:rsid w:val="0056090E"/>
    <w:rsid w:val="0056107C"/>
    <w:rsid w:val="0056136A"/>
    <w:rsid w:val="005615F9"/>
    <w:rsid w:val="0056239A"/>
    <w:rsid w:val="005623C1"/>
    <w:rsid w:val="00562D37"/>
    <w:rsid w:val="0056313A"/>
    <w:rsid w:val="00563E99"/>
    <w:rsid w:val="005641DF"/>
    <w:rsid w:val="00564210"/>
    <w:rsid w:val="00564551"/>
    <w:rsid w:val="0056471D"/>
    <w:rsid w:val="00564BD7"/>
    <w:rsid w:val="00564E2E"/>
    <w:rsid w:val="00564F1B"/>
    <w:rsid w:val="005654E9"/>
    <w:rsid w:val="005657FD"/>
    <w:rsid w:val="0056593A"/>
    <w:rsid w:val="005661D7"/>
    <w:rsid w:val="0056693D"/>
    <w:rsid w:val="00566B54"/>
    <w:rsid w:val="00566B87"/>
    <w:rsid w:val="00566C7C"/>
    <w:rsid w:val="00566E9F"/>
    <w:rsid w:val="005676CC"/>
    <w:rsid w:val="00567F16"/>
    <w:rsid w:val="00567F19"/>
    <w:rsid w:val="00570228"/>
    <w:rsid w:val="00570AC2"/>
    <w:rsid w:val="00571168"/>
    <w:rsid w:val="00571663"/>
    <w:rsid w:val="00571B67"/>
    <w:rsid w:val="005723A9"/>
    <w:rsid w:val="0057272B"/>
    <w:rsid w:val="00572A03"/>
    <w:rsid w:val="00573151"/>
    <w:rsid w:val="0057336F"/>
    <w:rsid w:val="0057366F"/>
    <w:rsid w:val="00573A45"/>
    <w:rsid w:val="005741B5"/>
    <w:rsid w:val="005757B4"/>
    <w:rsid w:val="005757D9"/>
    <w:rsid w:val="005759A5"/>
    <w:rsid w:val="00575A9E"/>
    <w:rsid w:val="005764FF"/>
    <w:rsid w:val="0057711B"/>
    <w:rsid w:val="005773A4"/>
    <w:rsid w:val="005773C7"/>
    <w:rsid w:val="00577C22"/>
    <w:rsid w:val="0058033B"/>
    <w:rsid w:val="0058058E"/>
    <w:rsid w:val="005809C9"/>
    <w:rsid w:val="00580A04"/>
    <w:rsid w:val="005815EF"/>
    <w:rsid w:val="00582058"/>
    <w:rsid w:val="005822EB"/>
    <w:rsid w:val="005827FA"/>
    <w:rsid w:val="00582DB9"/>
    <w:rsid w:val="005833E2"/>
    <w:rsid w:val="00583D82"/>
    <w:rsid w:val="00583FD8"/>
    <w:rsid w:val="00584848"/>
    <w:rsid w:val="005848AC"/>
    <w:rsid w:val="005851C7"/>
    <w:rsid w:val="00585A05"/>
    <w:rsid w:val="00585C02"/>
    <w:rsid w:val="00585D52"/>
    <w:rsid w:val="00585D9C"/>
    <w:rsid w:val="00586668"/>
    <w:rsid w:val="00586674"/>
    <w:rsid w:val="00586809"/>
    <w:rsid w:val="00586871"/>
    <w:rsid w:val="00586BC9"/>
    <w:rsid w:val="00586DE7"/>
    <w:rsid w:val="005871C3"/>
    <w:rsid w:val="00587A37"/>
    <w:rsid w:val="00587EE2"/>
    <w:rsid w:val="0059046E"/>
    <w:rsid w:val="00590616"/>
    <w:rsid w:val="00590800"/>
    <w:rsid w:val="00590C39"/>
    <w:rsid w:val="005914F5"/>
    <w:rsid w:val="0059221D"/>
    <w:rsid w:val="00592A6F"/>
    <w:rsid w:val="005930AE"/>
    <w:rsid w:val="00593275"/>
    <w:rsid w:val="00593552"/>
    <w:rsid w:val="00593AD2"/>
    <w:rsid w:val="00593B65"/>
    <w:rsid w:val="00594B1B"/>
    <w:rsid w:val="00594BC2"/>
    <w:rsid w:val="00594F72"/>
    <w:rsid w:val="00595606"/>
    <w:rsid w:val="005956CC"/>
    <w:rsid w:val="005956D7"/>
    <w:rsid w:val="00595C66"/>
    <w:rsid w:val="00595C98"/>
    <w:rsid w:val="0059667F"/>
    <w:rsid w:val="00596B47"/>
    <w:rsid w:val="00597BD0"/>
    <w:rsid w:val="005A0F2F"/>
    <w:rsid w:val="005A12B5"/>
    <w:rsid w:val="005A1D0E"/>
    <w:rsid w:val="005A2386"/>
    <w:rsid w:val="005A29C9"/>
    <w:rsid w:val="005A334E"/>
    <w:rsid w:val="005A37D1"/>
    <w:rsid w:val="005A51DB"/>
    <w:rsid w:val="005A5696"/>
    <w:rsid w:val="005A5A8A"/>
    <w:rsid w:val="005A5D39"/>
    <w:rsid w:val="005A6C3A"/>
    <w:rsid w:val="005A76E5"/>
    <w:rsid w:val="005A7BCC"/>
    <w:rsid w:val="005B02A8"/>
    <w:rsid w:val="005B0B59"/>
    <w:rsid w:val="005B11F5"/>
    <w:rsid w:val="005B1512"/>
    <w:rsid w:val="005B18F2"/>
    <w:rsid w:val="005B1ED0"/>
    <w:rsid w:val="005B2059"/>
    <w:rsid w:val="005B2A18"/>
    <w:rsid w:val="005B301E"/>
    <w:rsid w:val="005B3AAE"/>
    <w:rsid w:val="005B3D0B"/>
    <w:rsid w:val="005B424F"/>
    <w:rsid w:val="005B4E1F"/>
    <w:rsid w:val="005B5416"/>
    <w:rsid w:val="005B5713"/>
    <w:rsid w:val="005B5894"/>
    <w:rsid w:val="005B6C93"/>
    <w:rsid w:val="005B6CCD"/>
    <w:rsid w:val="005B7213"/>
    <w:rsid w:val="005B76E6"/>
    <w:rsid w:val="005C0048"/>
    <w:rsid w:val="005C046A"/>
    <w:rsid w:val="005C10F5"/>
    <w:rsid w:val="005C1152"/>
    <w:rsid w:val="005C1B7C"/>
    <w:rsid w:val="005C1CE8"/>
    <w:rsid w:val="005C1FA6"/>
    <w:rsid w:val="005C221C"/>
    <w:rsid w:val="005C2384"/>
    <w:rsid w:val="005C2C2A"/>
    <w:rsid w:val="005C3048"/>
    <w:rsid w:val="005C30C9"/>
    <w:rsid w:val="005C31E4"/>
    <w:rsid w:val="005C3283"/>
    <w:rsid w:val="005C36D5"/>
    <w:rsid w:val="005C393C"/>
    <w:rsid w:val="005C3D07"/>
    <w:rsid w:val="005C4181"/>
    <w:rsid w:val="005C56CD"/>
    <w:rsid w:val="005C61C8"/>
    <w:rsid w:val="005C61CA"/>
    <w:rsid w:val="005C63F6"/>
    <w:rsid w:val="005C673F"/>
    <w:rsid w:val="005C6A78"/>
    <w:rsid w:val="005C701F"/>
    <w:rsid w:val="005C7627"/>
    <w:rsid w:val="005D02A9"/>
    <w:rsid w:val="005D031D"/>
    <w:rsid w:val="005D0511"/>
    <w:rsid w:val="005D0C2D"/>
    <w:rsid w:val="005D0F70"/>
    <w:rsid w:val="005D11D3"/>
    <w:rsid w:val="005D12F8"/>
    <w:rsid w:val="005D15B6"/>
    <w:rsid w:val="005D1615"/>
    <w:rsid w:val="005D18DE"/>
    <w:rsid w:val="005D1FD4"/>
    <w:rsid w:val="005D20C5"/>
    <w:rsid w:val="005D2267"/>
    <w:rsid w:val="005D2514"/>
    <w:rsid w:val="005D2BBD"/>
    <w:rsid w:val="005D3022"/>
    <w:rsid w:val="005D3107"/>
    <w:rsid w:val="005D3843"/>
    <w:rsid w:val="005D3922"/>
    <w:rsid w:val="005D3C62"/>
    <w:rsid w:val="005D3F1C"/>
    <w:rsid w:val="005D46A6"/>
    <w:rsid w:val="005D4728"/>
    <w:rsid w:val="005D4B1C"/>
    <w:rsid w:val="005D4E03"/>
    <w:rsid w:val="005D50BE"/>
    <w:rsid w:val="005D51CE"/>
    <w:rsid w:val="005D52FF"/>
    <w:rsid w:val="005D609D"/>
    <w:rsid w:val="005D756C"/>
    <w:rsid w:val="005E0BE2"/>
    <w:rsid w:val="005E0D14"/>
    <w:rsid w:val="005E1FBE"/>
    <w:rsid w:val="005E2379"/>
    <w:rsid w:val="005E273C"/>
    <w:rsid w:val="005E2F54"/>
    <w:rsid w:val="005E34D9"/>
    <w:rsid w:val="005E37FE"/>
    <w:rsid w:val="005E3A6D"/>
    <w:rsid w:val="005E4636"/>
    <w:rsid w:val="005E471A"/>
    <w:rsid w:val="005E53D8"/>
    <w:rsid w:val="005E547F"/>
    <w:rsid w:val="005E5616"/>
    <w:rsid w:val="005E5939"/>
    <w:rsid w:val="005E59B8"/>
    <w:rsid w:val="005E5C29"/>
    <w:rsid w:val="005E5CA4"/>
    <w:rsid w:val="005E675D"/>
    <w:rsid w:val="005E77B8"/>
    <w:rsid w:val="005F0027"/>
    <w:rsid w:val="005F0AFA"/>
    <w:rsid w:val="005F0DBC"/>
    <w:rsid w:val="005F1AD3"/>
    <w:rsid w:val="005F234A"/>
    <w:rsid w:val="005F2880"/>
    <w:rsid w:val="005F2CBC"/>
    <w:rsid w:val="005F38BC"/>
    <w:rsid w:val="005F3BC7"/>
    <w:rsid w:val="005F414A"/>
    <w:rsid w:val="005F4271"/>
    <w:rsid w:val="005F43D4"/>
    <w:rsid w:val="005F455E"/>
    <w:rsid w:val="005F4AC2"/>
    <w:rsid w:val="005F5291"/>
    <w:rsid w:val="005F557E"/>
    <w:rsid w:val="005F56FA"/>
    <w:rsid w:val="005F6A58"/>
    <w:rsid w:val="005F7233"/>
    <w:rsid w:val="005F798D"/>
    <w:rsid w:val="0060075C"/>
    <w:rsid w:val="00600A17"/>
    <w:rsid w:val="00600D52"/>
    <w:rsid w:val="0060144F"/>
    <w:rsid w:val="00601B77"/>
    <w:rsid w:val="006025B1"/>
    <w:rsid w:val="00602A2A"/>
    <w:rsid w:val="00603288"/>
    <w:rsid w:val="0060382B"/>
    <w:rsid w:val="006038A7"/>
    <w:rsid w:val="00603CCF"/>
    <w:rsid w:val="006043AE"/>
    <w:rsid w:val="006043F2"/>
    <w:rsid w:val="006047A3"/>
    <w:rsid w:val="00604A5E"/>
    <w:rsid w:val="00604A98"/>
    <w:rsid w:val="00604E20"/>
    <w:rsid w:val="00604E71"/>
    <w:rsid w:val="00604EC9"/>
    <w:rsid w:val="0060517D"/>
    <w:rsid w:val="006051AF"/>
    <w:rsid w:val="00605278"/>
    <w:rsid w:val="006052F4"/>
    <w:rsid w:val="006052FB"/>
    <w:rsid w:val="00606609"/>
    <w:rsid w:val="0060664F"/>
    <w:rsid w:val="006070A4"/>
    <w:rsid w:val="0060717A"/>
    <w:rsid w:val="00607207"/>
    <w:rsid w:val="006072B0"/>
    <w:rsid w:val="006074D3"/>
    <w:rsid w:val="00607907"/>
    <w:rsid w:val="006101DB"/>
    <w:rsid w:val="0061023F"/>
    <w:rsid w:val="006107D3"/>
    <w:rsid w:val="006114E4"/>
    <w:rsid w:val="006115CD"/>
    <w:rsid w:val="006126DA"/>
    <w:rsid w:val="00612FED"/>
    <w:rsid w:val="00613BBE"/>
    <w:rsid w:val="006144F3"/>
    <w:rsid w:val="00614FE4"/>
    <w:rsid w:val="00615E5B"/>
    <w:rsid w:val="006160B0"/>
    <w:rsid w:val="0061615C"/>
    <w:rsid w:val="00616382"/>
    <w:rsid w:val="00616C65"/>
    <w:rsid w:val="00616D03"/>
    <w:rsid w:val="00616E93"/>
    <w:rsid w:val="00616EC1"/>
    <w:rsid w:val="00617287"/>
    <w:rsid w:val="006174E4"/>
    <w:rsid w:val="00617868"/>
    <w:rsid w:val="00617C62"/>
    <w:rsid w:val="006202DC"/>
    <w:rsid w:val="006203A2"/>
    <w:rsid w:val="00620EEC"/>
    <w:rsid w:val="00621AF0"/>
    <w:rsid w:val="00621F4D"/>
    <w:rsid w:val="00622257"/>
    <w:rsid w:val="00623373"/>
    <w:rsid w:val="00623CF2"/>
    <w:rsid w:val="00625050"/>
    <w:rsid w:val="00625301"/>
    <w:rsid w:val="006266AB"/>
    <w:rsid w:val="006267F2"/>
    <w:rsid w:val="00626EC7"/>
    <w:rsid w:val="0062726B"/>
    <w:rsid w:val="00627991"/>
    <w:rsid w:val="00627BAC"/>
    <w:rsid w:val="00627EB7"/>
    <w:rsid w:val="00627F9A"/>
    <w:rsid w:val="00630AE5"/>
    <w:rsid w:val="00631059"/>
    <w:rsid w:val="006313A0"/>
    <w:rsid w:val="00631894"/>
    <w:rsid w:val="006319B1"/>
    <w:rsid w:val="0063219E"/>
    <w:rsid w:val="006322AB"/>
    <w:rsid w:val="00632951"/>
    <w:rsid w:val="00632BFA"/>
    <w:rsid w:val="00632E11"/>
    <w:rsid w:val="006330C9"/>
    <w:rsid w:val="006332A0"/>
    <w:rsid w:val="00633EBF"/>
    <w:rsid w:val="00633FB9"/>
    <w:rsid w:val="00634A96"/>
    <w:rsid w:val="006351F0"/>
    <w:rsid w:val="0063624E"/>
    <w:rsid w:val="0063683D"/>
    <w:rsid w:val="00636CB1"/>
    <w:rsid w:val="00636DBF"/>
    <w:rsid w:val="00636FF0"/>
    <w:rsid w:val="0063785E"/>
    <w:rsid w:val="00637D34"/>
    <w:rsid w:val="006400CC"/>
    <w:rsid w:val="00640600"/>
    <w:rsid w:val="006406A8"/>
    <w:rsid w:val="006407B2"/>
    <w:rsid w:val="00640AD8"/>
    <w:rsid w:val="00640C0C"/>
    <w:rsid w:val="00640C43"/>
    <w:rsid w:val="00640E41"/>
    <w:rsid w:val="006414BD"/>
    <w:rsid w:val="00641544"/>
    <w:rsid w:val="006420C3"/>
    <w:rsid w:val="00642156"/>
    <w:rsid w:val="0064221C"/>
    <w:rsid w:val="0064236A"/>
    <w:rsid w:val="006423FC"/>
    <w:rsid w:val="00643210"/>
    <w:rsid w:val="00643ACB"/>
    <w:rsid w:val="00643E1F"/>
    <w:rsid w:val="0064447F"/>
    <w:rsid w:val="00644E7B"/>
    <w:rsid w:val="00645018"/>
    <w:rsid w:val="0064543A"/>
    <w:rsid w:val="00645785"/>
    <w:rsid w:val="006457CD"/>
    <w:rsid w:val="0064585D"/>
    <w:rsid w:val="00645CB6"/>
    <w:rsid w:val="00645F67"/>
    <w:rsid w:val="00646011"/>
    <w:rsid w:val="00646046"/>
    <w:rsid w:val="0064706F"/>
    <w:rsid w:val="006476DC"/>
    <w:rsid w:val="006502C2"/>
    <w:rsid w:val="00650390"/>
    <w:rsid w:val="00650C80"/>
    <w:rsid w:val="0065209D"/>
    <w:rsid w:val="006526BB"/>
    <w:rsid w:val="0065294C"/>
    <w:rsid w:val="00652C1F"/>
    <w:rsid w:val="00652E1F"/>
    <w:rsid w:val="00653B68"/>
    <w:rsid w:val="00653BF9"/>
    <w:rsid w:val="006542B6"/>
    <w:rsid w:val="00654416"/>
    <w:rsid w:val="00655C8E"/>
    <w:rsid w:val="00655E42"/>
    <w:rsid w:val="00655F22"/>
    <w:rsid w:val="00655F3E"/>
    <w:rsid w:val="006563F2"/>
    <w:rsid w:val="006567AC"/>
    <w:rsid w:val="00656825"/>
    <w:rsid w:val="00656ACD"/>
    <w:rsid w:val="0065727E"/>
    <w:rsid w:val="00657416"/>
    <w:rsid w:val="00657AB2"/>
    <w:rsid w:val="00657D54"/>
    <w:rsid w:val="00660517"/>
    <w:rsid w:val="00660584"/>
    <w:rsid w:val="006608D0"/>
    <w:rsid w:val="00660928"/>
    <w:rsid w:val="006610C7"/>
    <w:rsid w:val="00661199"/>
    <w:rsid w:val="00661296"/>
    <w:rsid w:val="006616D2"/>
    <w:rsid w:val="0066183F"/>
    <w:rsid w:val="006619F6"/>
    <w:rsid w:val="00661B79"/>
    <w:rsid w:val="006620AE"/>
    <w:rsid w:val="00663148"/>
    <w:rsid w:val="0066352B"/>
    <w:rsid w:val="0066363D"/>
    <w:rsid w:val="0066365F"/>
    <w:rsid w:val="00663831"/>
    <w:rsid w:val="0066385D"/>
    <w:rsid w:val="00663BE7"/>
    <w:rsid w:val="00663D97"/>
    <w:rsid w:val="006643A2"/>
    <w:rsid w:val="00664A4C"/>
    <w:rsid w:val="00664BA2"/>
    <w:rsid w:val="00665FB8"/>
    <w:rsid w:val="00666084"/>
    <w:rsid w:val="00666A1F"/>
    <w:rsid w:val="00666B79"/>
    <w:rsid w:val="00666D32"/>
    <w:rsid w:val="006679F9"/>
    <w:rsid w:val="00667B09"/>
    <w:rsid w:val="00670160"/>
    <w:rsid w:val="006709AD"/>
    <w:rsid w:val="00671032"/>
    <w:rsid w:val="006712A1"/>
    <w:rsid w:val="006715F1"/>
    <w:rsid w:val="006716BD"/>
    <w:rsid w:val="00671AAD"/>
    <w:rsid w:val="00671C10"/>
    <w:rsid w:val="006721E6"/>
    <w:rsid w:val="0067252E"/>
    <w:rsid w:val="006725CC"/>
    <w:rsid w:val="00672665"/>
    <w:rsid w:val="0067338D"/>
    <w:rsid w:val="00673B13"/>
    <w:rsid w:val="00673B97"/>
    <w:rsid w:val="00674663"/>
    <w:rsid w:val="006746BF"/>
    <w:rsid w:val="006749BD"/>
    <w:rsid w:val="00674B99"/>
    <w:rsid w:val="006762EF"/>
    <w:rsid w:val="006764CC"/>
    <w:rsid w:val="00676755"/>
    <w:rsid w:val="00676986"/>
    <w:rsid w:val="00677C65"/>
    <w:rsid w:val="00677E97"/>
    <w:rsid w:val="00677EE8"/>
    <w:rsid w:val="00680212"/>
    <w:rsid w:val="00680EB8"/>
    <w:rsid w:val="00681746"/>
    <w:rsid w:val="00681EF1"/>
    <w:rsid w:val="006820EE"/>
    <w:rsid w:val="00682116"/>
    <w:rsid w:val="00682216"/>
    <w:rsid w:val="00682690"/>
    <w:rsid w:val="00682DF3"/>
    <w:rsid w:val="00683660"/>
    <w:rsid w:val="006837E9"/>
    <w:rsid w:val="00683A1F"/>
    <w:rsid w:val="00683D95"/>
    <w:rsid w:val="00684032"/>
    <w:rsid w:val="00684A2E"/>
    <w:rsid w:val="0068504F"/>
    <w:rsid w:val="006851D8"/>
    <w:rsid w:val="006859F0"/>
    <w:rsid w:val="00685BBB"/>
    <w:rsid w:val="0068658D"/>
    <w:rsid w:val="00686C28"/>
    <w:rsid w:val="00687A58"/>
    <w:rsid w:val="00687E67"/>
    <w:rsid w:val="00690579"/>
    <w:rsid w:val="0069063E"/>
    <w:rsid w:val="00690901"/>
    <w:rsid w:val="006909E5"/>
    <w:rsid w:val="00691A45"/>
    <w:rsid w:val="00691ACB"/>
    <w:rsid w:val="00691C34"/>
    <w:rsid w:val="00692B04"/>
    <w:rsid w:val="0069359A"/>
    <w:rsid w:val="006935EA"/>
    <w:rsid w:val="00693F42"/>
    <w:rsid w:val="006941A0"/>
    <w:rsid w:val="00694D72"/>
    <w:rsid w:val="00694EBA"/>
    <w:rsid w:val="006958AE"/>
    <w:rsid w:val="0069590C"/>
    <w:rsid w:val="00695944"/>
    <w:rsid w:val="00695A0B"/>
    <w:rsid w:val="00695C1C"/>
    <w:rsid w:val="006965EF"/>
    <w:rsid w:val="006970AD"/>
    <w:rsid w:val="0069747B"/>
    <w:rsid w:val="00697737"/>
    <w:rsid w:val="006A0024"/>
    <w:rsid w:val="006A064B"/>
    <w:rsid w:val="006A085D"/>
    <w:rsid w:val="006A09BC"/>
    <w:rsid w:val="006A0A25"/>
    <w:rsid w:val="006A166C"/>
    <w:rsid w:val="006A18AB"/>
    <w:rsid w:val="006A1962"/>
    <w:rsid w:val="006A21FE"/>
    <w:rsid w:val="006A2471"/>
    <w:rsid w:val="006A2B47"/>
    <w:rsid w:val="006A2CC9"/>
    <w:rsid w:val="006A3755"/>
    <w:rsid w:val="006A39FD"/>
    <w:rsid w:val="006A3E3A"/>
    <w:rsid w:val="006A42D2"/>
    <w:rsid w:val="006A478C"/>
    <w:rsid w:val="006A48A0"/>
    <w:rsid w:val="006A4F55"/>
    <w:rsid w:val="006A50F5"/>
    <w:rsid w:val="006A5F93"/>
    <w:rsid w:val="006A604A"/>
    <w:rsid w:val="006A6BBD"/>
    <w:rsid w:val="006A6E85"/>
    <w:rsid w:val="006A76F8"/>
    <w:rsid w:val="006A7EE9"/>
    <w:rsid w:val="006A7FBE"/>
    <w:rsid w:val="006B001A"/>
    <w:rsid w:val="006B05B9"/>
    <w:rsid w:val="006B0A8F"/>
    <w:rsid w:val="006B182E"/>
    <w:rsid w:val="006B1C7A"/>
    <w:rsid w:val="006B2130"/>
    <w:rsid w:val="006B2D6E"/>
    <w:rsid w:val="006B2F9D"/>
    <w:rsid w:val="006B3083"/>
    <w:rsid w:val="006B3280"/>
    <w:rsid w:val="006B33F0"/>
    <w:rsid w:val="006B393C"/>
    <w:rsid w:val="006B3FE8"/>
    <w:rsid w:val="006B4851"/>
    <w:rsid w:val="006B4E99"/>
    <w:rsid w:val="006B56E2"/>
    <w:rsid w:val="006B58C7"/>
    <w:rsid w:val="006B630E"/>
    <w:rsid w:val="006B674F"/>
    <w:rsid w:val="006B6B1B"/>
    <w:rsid w:val="006B6D73"/>
    <w:rsid w:val="006B6E84"/>
    <w:rsid w:val="006B6EDD"/>
    <w:rsid w:val="006B70A2"/>
    <w:rsid w:val="006B77EC"/>
    <w:rsid w:val="006B7818"/>
    <w:rsid w:val="006B7DBD"/>
    <w:rsid w:val="006B7F90"/>
    <w:rsid w:val="006C02F8"/>
    <w:rsid w:val="006C05D7"/>
    <w:rsid w:val="006C05E8"/>
    <w:rsid w:val="006C09EF"/>
    <w:rsid w:val="006C1CE2"/>
    <w:rsid w:val="006C203F"/>
    <w:rsid w:val="006C2CAD"/>
    <w:rsid w:val="006C3133"/>
    <w:rsid w:val="006C363C"/>
    <w:rsid w:val="006C3AC0"/>
    <w:rsid w:val="006C3E42"/>
    <w:rsid w:val="006C4069"/>
    <w:rsid w:val="006C427D"/>
    <w:rsid w:val="006C42FC"/>
    <w:rsid w:val="006C4515"/>
    <w:rsid w:val="006C46D6"/>
    <w:rsid w:val="006C4780"/>
    <w:rsid w:val="006C4A45"/>
    <w:rsid w:val="006C4A65"/>
    <w:rsid w:val="006C4BB5"/>
    <w:rsid w:val="006C4D67"/>
    <w:rsid w:val="006C50A0"/>
    <w:rsid w:val="006C50B7"/>
    <w:rsid w:val="006C5483"/>
    <w:rsid w:val="006C5704"/>
    <w:rsid w:val="006C5774"/>
    <w:rsid w:val="006C5A74"/>
    <w:rsid w:val="006C6144"/>
    <w:rsid w:val="006C6551"/>
    <w:rsid w:val="006C6788"/>
    <w:rsid w:val="006C6CFC"/>
    <w:rsid w:val="006C6E13"/>
    <w:rsid w:val="006C7A66"/>
    <w:rsid w:val="006C7C09"/>
    <w:rsid w:val="006D01A0"/>
    <w:rsid w:val="006D0AA5"/>
    <w:rsid w:val="006D1D56"/>
    <w:rsid w:val="006D2191"/>
    <w:rsid w:val="006D29B7"/>
    <w:rsid w:val="006D2C2D"/>
    <w:rsid w:val="006D32FA"/>
    <w:rsid w:val="006D399E"/>
    <w:rsid w:val="006D3EC3"/>
    <w:rsid w:val="006D41E2"/>
    <w:rsid w:val="006D4418"/>
    <w:rsid w:val="006D524E"/>
    <w:rsid w:val="006D53C6"/>
    <w:rsid w:val="006D55F1"/>
    <w:rsid w:val="006D57E4"/>
    <w:rsid w:val="006D5D3C"/>
    <w:rsid w:val="006D62E5"/>
    <w:rsid w:val="006D645C"/>
    <w:rsid w:val="006D6A41"/>
    <w:rsid w:val="006D6A86"/>
    <w:rsid w:val="006D6ADC"/>
    <w:rsid w:val="006D7736"/>
    <w:rsid w:val="006D7990"/>
    <w:rsid w:val="006D7E98"/>
    <w:rsid w:val="006E11C9"/>
    <w:rsid w:val="006E1E81"/>
    <w:rsid w:val="006E1F7A"/>
    <w:rsid w:val="006E292C"/>
    <w:rsid w:val="006E29B9"/>
    <w:rsid w:val="006E2EED"/>
    <w:rsid w:val="006E3127"/>
    <w:rsid w:val="006E3163"/>
    <w:rsid w:val="006E482D"/>
    <w:rsid w:val="006E4878"/>
    <w:rsid w:val="006E4CEE"/>
    <w:rsid w:val="006E523E"/>
    <w:rsid w:val="006E6018"/>
    <w:rsid w:val="006E62DA"/>
    <w:rsid w:val="006E6553"/>
    <w:rsid w:val="006E6972"/>
    <w:rsid w:val="006E6ED7"/>
    <w:rsid w:val="006E7119"/>
    <w:rsid w:val="006E7676"/>
    <w:rsid w:val="006F0D6D"/>
    <w:rsid w:val="006F12BD"/>
    <w:rsid w:val="006F15D9"/>
    <w:rsid w:val="006F1822"/>
    <w:rsid w:val="006F183F"/>
    <w:rsid w:val="006F1B57"/>
    <w:rsid w:val="006F2C2F"/>
    <w:rsid w:val="006F2E43"/>
    <w:rsid w:val="006F3632"/>
    <w:rsid w:val="006F3B24"/>
    <w:rsid w:val="006F4194"/>
    <w:rsid w:val="006F42D1"/>
    <w:rsid w:val="006F5233"/>
    <w:rsid w:val="006F52AF"/>
    <w:rsid w:val="006F5B3A"/>
    <w:rsid w:val="006F629B"/>
    <w:rsid w:val="006F6988"/>
    <w:rsid w:val="006F6EFE"/>
    <w:rsid w:val="006F74E3"/>
    <w:rsid w:val="006F7584"/>
    <w:rsid w:val="006F79C4"/>
    <w:rsid w:val="007007FF"/>
    <w:rsid w:val="0070124D"/>
    <w:rsid w:val="00701893"/>
    <w:rsid w:val="00701CB3"/>
    <w:rsid w:val="00702641"/>
    <w:rsid w:val="007028B2"/>
    <w:rsid w:val="007028C7"/>
    <w:rsid w:val="00702A79"/>
    <w:rsid w:val="00702D62"/>
    <w:rsid w:val="00702FBF"/>
    <w:rsid w:val="00703971"/>
    <w:rsid w:val="00703E93"/>
    <w:rsid w:val="007047E5"/>
    <w:rsid w:val="00704DA4"/>
    <w:rsid w:val="00704EF0"/>
    <w:rsid w:val="007051FF"/>
    <w:rsid w:val="007063F2"/>
    <w:rsid w:val="00706578"/>
    <w:rsid w:val="00706FBD"/>
    <w:rsid w:val="00706FD3"/>
    <w:rsid w:val="00707399"/>
    <w:rsid w:val="00707814"/>
    <w:rsid w:val="00707821"/>
    <w:rsid w:val="007102F1"/>
    <w:rsid w:val="007109A5"/>
    <w:rsid w:val="00710A74"/>
    <w:rsid w:val="007117EA"/>
    <w:rsid w:val="007119F9"/>
    <w:rsid w:val="00711A72"/>
    <w:rsid w:val="00711BC1"/>
    <w:rsid w:val="00711CB9"/>
    <w:rsid w:val="007140DF"/>
    <w:rsid w:val="00714296"/>
    <w:rsid w:val="00714919"/>
    <w:rsid w:val="00714AC6"/>
    <w:rsid w:val="00714B67"/>
    <w:rsid w:val="00714E55"/>
    <w:rsid w:val="0071507A"/>
    <w:rsid w:val="00715084"/>
    <w:rsid w:val="007151E0"/>
    <w:rsid w:val="00715344"/>
    <w:rsid w:val="00715716"/>
    <w:rsid w:val="00716654"/>
    <w:rsid w:val="00716F1B"/>
    <w:rsid w:val="00717855"/>
    <w:rsid w:val="00717A12"/>
    <w:rsid w:val="007202E1"/>
    <w:rsid w:val="007203A6"/>
    <w:rsid w:val="00721188"/>
    <w:rsid w:val="00721515"/>
    <w:rsid w:val="00722647"/>
    <w:rsid w:val="007226BE"/>
    <w:rsid w:val="007226E4"/>
    <w:rsid w:val="00722970"/>
    <w:rsid w:val="0072303C"/>
    <w:rsid w:val="00723A50"/>
    <w:rsid w:val="00723E57"/>
    <w:rsid w:val="00723F2E"/>
    <w:rsid w:val="00723F9B"/>
    <w:rsid w:val="0072447B"/>
    <w:rsid w:val="007246E4"/>
    <w:rsid w:val="00724C3B"/>
    <w:rsid w:val="0072542B"/>
    <w:rsid w:val="0072552C"/>
    <w:rsid w:val="007257F6"/>
    <w:rsid w:val="0072585E"/>
    <w:rsid w:val="00725A9A"/>
    <w:rsid w:val="0072648A"/>
    <w:rsid w:val="007272B6"/>
    <w:rsid w:val="007276FD"/>
    <w:rsid w:val="007279A5"/>
    <w:rsid w:val="00727B65"/>
    <w:rsid w:val="00727BA4"/>
    <w:rsid w:val="00727BFF"/>
    <w:rsid w:val="00730BC1"/>
    <w:rsid w:val="007318E0"/>
    <w:rsid w:val="00731F8F"/>
    <w:rsid w:val="00731FC7"/>
    <w:rsid w:val="0073262B"/>
    <w:rsid w:val="007328F3"/>
    <w:rsid w:val="00732DAC"/>
    <w:rsid w:val="007330F3"/>
    <w:rsid w:val="00733B27"/>
    <w:rsid w:val="00733D65"/>
    <w:rsid w:val="00733D85"/>
    <w:rsid w:val="0073408A"/>
    <w:rsid w:val="007342CC"/>
    <w:rsid w:val="00734412"/>
    <w:rsid w:val="00734953"/>
    <w:rsid w:val="00734EC1"/>
    <w:rsid w:val="00734F36"/>
    <w:rsid w:val="0073506C"/>
    <w:rsid w:val="007356E3"/>
    <w:rsid w:val="00735993"/>
    <w:rsid w:val="00735ED2"/>
    <w:rsid w:val="007360A0"/>
    <w:rsid w:val="00736458"/>
    <w:rsid w:val="007370FD"/>
    <w:rsid w:val="00740163"/>
    <w:rsid w:val="0074034F"/>
    <w:rsid w:val="00740A9C"/>
    <w:rsid w:val="00740B3F"/>
    <w:rsid w:val="00741170"/>
    <w:rsid w:val="00741246"/>
    <w:rsid w:val="00741320"/>
    <w:rsid w:val="00741619"/>
    <w:rsid w:val="007416B6"/>
    <w:rsid w:val="00741D81"/>
    <w:rsid w:val="0074252A"/>
    <w:rsid w:val="00742690"/>
    <w:rsid w:val="00742C3E"/>
    <w:rsid w:val="0074311F"/>
    <w:rsid w:val="00743379"/>
    <w:rsid w:val="0074398E"/>
    <w:rsid w:val="0074442D"/>
    <w:rsid w:val="00744497"/>
    <w:rsid w:val="007448BC"/>
    <w:rsid w:val="007455A9"/>
    <w:rsid w:val="00745F61"/>
    <w:rsid w:val="00745F67"/>
    <w:rsid w:val="00746020"/>
    <w:rsid w:val="00746148"/>
    <w:rsid w:val="0074641D"/>
    <w:rsid w:val="00746741"/>
    <w:rsid w:val="007467E3"/>
    <w:rsid w:val="00746A1B"/>
    <w:rsid w:val="00747303"/>
    <w:rsid w:val="00747983"/>
    <w:rsid w:val="00750051"/>
    <w:rsid w:val="0075102A"/>
    <w:rsid w:val="007510EF"/>
    <w:rsid w:val="00751238"/>
    <w:rsid w:val="00752A51"/>
    <w:rsid w:val="00753207"/>
    <w:rsid w:val="007532BD"/>
    <w:rsid w:val="00754B0A"/>
    <w:rsid w:val="00754CEE"/>
    <w:rsid w:val="00754E11"/>
    <w:rsid w:val="00755155"/>
    <w:rsid w:val="007556F5"/>
    <w:rsid w:val="00756347"/>
    <w:rsid w:val="007566E8"/>
    <w:rsid w:val="00756E0D"/>
    <w:rsid w:val="00757532"/>
    <w:rsid w:val="00757956"/>
    <w:rsid w:val="00757AE2"/>
    <w:rsid w:val="00760312"/>
    <w:rsid w:val="007607BE"/>
    <w:rsid w:val="007613B1"/>
    <w:rsid w:val="0076200E"/>
    <w:rsid w:val="007627F7"/>
    <w:rsid w:val="00762A99"/>
    <w:rsid w:val="00762FF7"/>
    <w:rsid w:val="00764827"/>
    <w:rsid w:val="00764DE3"/>
    <w:rsid w:val="007651D2"/>
    <w:rsid w:val="00765C85"/>
    <w:rsid w:val="00765F1B"/>
    <w:rsid w:val="00765F5D"/>
    <w:rsid w:val="00765F72"/>
    <w:rsid w:val="00765FA5"/>
    <w:rsid w:val="007660E8"/>
    <w:rsid w:val="00766D08"/>
    <w:rsid w:val="00767234"/>
    <w:rsid w:val="00767E9E"/>
    <w:rsid w:val="007702D1"/>
    <w:rsid w:val="007705BE"/>
    <w:rsid w:val="00770B05"/>
    <w:rsid w:val="00770E98"/>
    <w:rsid w:val="00770F7A"/>
    <w:rsid w:val="007710B6"/>
    <w:rsid w:val="0077199B"/>
    <w:rsid w:val="00771D6C"/>
    <w:rsid w:val="00771F47"/>
    <w:rsid w:val="00772636"/>
    <w:rsid w:val="00772BCC"/>
    <w:rsid w:val="00772DCD"/>
    <w:rsid w:val="00772F4C"/>
    <w:rsid w:val="0077373B"/>
    <w:rsid w:val="0077397E"/>
    <w:rsid w:val="00773A7C"/>
    <w:rsid w:val="00773BA3"/>
    <w:rsid w:val="00773BC0"/>
    <w:rsid w:val="00774A98"/>
    <w:rsid w:val="00774B26"/>
    <w:rsid w:val="00774D20"/>
    <w:rsid w:val="00774D34"/>
    <w:rsid w:val="00775CC3"/>
    <w:rsid w:val="00775E21"/>
    <w:rsid w:val="00776791"/>
    <w:rsid w:val="007767ED"/>
    <w:rsid w:val="00776DD4"/>
    <w:rsid w:val="00776F97"/>
    <w:rsid w:val="0077701D"/>
    <w:rsid w:val="00777045"/>
    <w:rsid w:val="007772CB"/>
    <w:rsid w:val="00777CEE"/>
    <w:rsid w:val="007800FE"/>
    <w:rsid w:val="007801D8"/>
    <w:rsid w:val="0078074A"/>
    <w:rsid w:val="00780B19"/>
    <w:rsid w:val="00780DA8"/>
    <w:rsid w:val="00781052"/>
    <w:rsid w:val="0078188E"/>
    <w:rsid w:val="00781CE5"/>
    <w:rsid w:val="00781FB5"/>
    <w:rsid w:val="00782269"/>
    <w:rsid w:val="00782274"/>
    <w:rsid w:val="007823CE"/>
    <w:rsid w:val="00782401"/>
    <w:rsid w:val="0078280D"/>
    <w:rsid w:val="00782D54"/>
    <w:rsid w:val="00783519"/>
    <w:rsid w:val="00783E2B"/>
    <w:rsid w:val="007845A6"/>
    <w:rsid w:val="00784838"/>
    <w:rsid w:val="00784985"/>
    <w:rsid w:val="00784DA7"/>
    <w:rsid w:val="00785ADE"/>
    <w:rsid w:val="00785C67"/>
    <w:rsid w:val="00785EF0"/>
    <w:rsid w:val="00786374"/>
    <w:rsid w:val="007863E1"/>
    <w:rsid w:val="0078654E"/>
    <w:rsid w:val="00786C7E"/>
    <w:rsid w:val="00786E38"/>
    <w:rsid w:val="007872B5"/>
    <w:rsid w:val="00787368"/>
    <w:rsid w:val="00787DEF"/>
    <w:rsid w:val="0079113C"/>
    <w:rsid w:val="0079172D"/>
    <w:rsid w:val="00792232"/>
    <w:rsid w:val="00792252"/>
    <w:rsid w:val="00792AFC"/>
    <w:rsid w:val="00792D78"/>
    <w:rsid w:val="0079312A"/>
    <w:rsid w:val="007937E2"/>
    <w:rsid w:val="0079443D"/>
    <w:rsid w:val="00794AD3"/>
    <w:rsid w:val="00794B25"/>
    <w:rsid w:val="00794B8B"/>
    <w:rsid w:val="007953FE"/>
    <w:rsid w:val="00795460"/>
    <w:rsid w:val="007955A4"/>
    <w:rsid w:val="0079602A"/>
    <w:rsid w:val="007961F4"/>
    <w:rsid w:val="00796727"/>
    <w:rsid w:val="00796C08"/>
    <w:rsid w:val="00796C20"/>
    <w:rsid w:val="00796DB7"/>
    <w:rsid w:val="00796EA7"/>
    <w:rsid w:val="00797433"/>
    <w:rsid w:val="00797A4C"/>
    <w:rsid w:val="00797C57"/>
    <w:rsid w:val="007A00B1"/>
    <w:rsid w:val="007A0CAD"/>
    <w:rsid w:val="007A0F21"/>
    <w:rsid w:val="007A16E9"/>
    <w:rsid w:val="007A1E61"/>
    <w:rsid w:val="007A20FD"/>
    <w:rsid w:val="007A2A3E"/>
    <w:rsid w:val="007A2AA4"/>
    <w:rsid w:val="007A2C3A"/>
    <w:rsid w:val="007A2CEC"/>
    <w:rsid w:val="007A2D0E"/>
    <w:rsid w:val="007A309A"/>
    <w:rsid w:val="007A3562"/>
    <w:rsid w:val="007A3838"/>
    <w:rsid w:val="007A3D78"/>
    <w:rsid w:val="007A49CF"/>
    <w:rsid w:val="007A4CE2"/>
    <w:rsid w:val="007A5359"/>
    <w:rsid w:val="007A6179"/>
    <w:rsid w:val="007A61EF"/>
    <w:rsid w:val="007A642F"/>
    <w:rsid w:val="007A6878"/>
    <w:rsid w:val="007A69E8"/>
    <w:rsid w:val="007A6A83"/>
    <w:rsid w:val="007A6AEA"/>
    <w:rsid w:val="007A761A"/>
    <w:rsid w:val="007A7648"/>
    <w:rsid w:val="007A7B91"/>
    <w:rsid w:val="007B0315"/>
    <w:rsid w:val="007B05F1"/>
    <w:rsid w:val="007B074C"/>
    <w:rsid w:val="007B09EB"/>
    <w:rsid w:val="007B1ADE"/>
    <w:rsid w:val="007B1B37"/>
    <w:rsid w:val="007B2B76"/>
    <w:rsid w:val="007B323E"/>
    <w:rsid w:val="007B3363"/>
    <w:rsid w:val="007B4BE7"/>
    <w:rsid w:val="007B4FF3"/>
    <w:rsid w:val="007B56DE"/>
    <w:rsid w:val="007B5903"/>
    <w:rsid w:val="007B5DCE"/>
    <w:rsid w:val="007B5FE6"/>
    <w:rsid w:val="007B7363"/>
    <w:rsid w:val="007B7463"/>
    <w:rsid w:val="007C04DB"/>
    <w:rsid w:val="007C06C0"/>
    <w:rsid w:val="007C0D43"/>
    <w:rsid w:val="007C0D6B"/>
    <w:rsid w:val="007C0FC9"/>
    <w:rsid w:val="007C154D"/>
    <w:rsid w:val="007C1845"/>
    <w:rsid w:val="007C1BFB"/>
    <w:rsid w:val="007C1DE4"/>
    <w:rsid w:val="007C1EE6"/>
    <w:rsid w:val="007C2186"/>
    <w:rsid w:val="007C30F8"/>
    <w:rsid w:val="007C31DC"/>
    <w:rsid w:val="007C32D8"/>
    <w:rsid w:val="007C33D2"/>
    <w:rsid w:val="007C3F64"/>
    <w:rsid w:val="007C42CA"/>
    <w:rsid w:val="007C42E0"/>
    <w:rsid w:val="007C4D09"/>
    <w:rsid w:val="007C5257"/>
    <w:rsid w:val="007C5943"/>
    <w:rsid w:val="007C5DFE"/>
    <w:rsid w:val="007C6717"/>
    <w:rsid w:val="007C68FA"/>
    <w:rsid w:val="007C695B"/>
    <w:rsid w:val="007C6C2C"/>
    <w:rsid w:val="007C6C5C"/>
    <w:rsid w:val="007C6E87"/>
    <w:rsid w:val="007C6FB9"/>
    <w:rsid w:val="007C70A3"/>
    <w:rsid w:val="007C7381"/>
    <w:rsid w:val="007C7390"/>
    <w:rsid w:val="007C789B"/>
    <w:rsid w:val="007C7E0D"/>
    <w:rsid w:val="007C7E22"/>
    <w:rsid w:val="007D08B7"/>
    <w:rsid w:val="007D0A55"/>
    <w:rsid w:val="007D0FAB"/>
    <w:rsid w:val="007D14DF"/>
    <w:rsid w:val="007D2542"/>
    <w:rsid w:val="007D27A2"/>
    <w:rsid w:val="007D2C6C"/>
    <w:rsid w:val="007D2F2D"/>
    <w:rsid w:val="007D3953"/>
    <w:rsid w:val="007D396F"/>
    <w:rsid w:val="007D3E42"/>
    <w:rsid w:val="007D42A5"/>
    <w:rsid w:val="007D4912"/>
    <w:rsid w:val="007D4948"/>
    <w:rsid w:val="007D4C54"/>
    <w:rsid w:val="007D5089"/>
    <w:rsid w:val="007D572B"/>
    <w:rsid w:val="007D581D"/>
    <w:rsid w:val="007D5D85"/>
    <w:rsid w:val="007D6123"/>
    <w:rsid w:val="007D6917"/>
    <w:rsid w:val="007D6D45"/>
    <w:rsid w:val="007D718E"/>
    <w:rsid w:val="007D72DE"/>
    <w:rsid w:val="007D7A53"/>
    <w:rsid w:val="007D7B0D"/>
    <w:rsid w:val="007D7E43"/>
    <w:rsid w:val="007D7E62"/>
    <w:rsid w:val="007D7FCD"/>
    <w:rsid w:val="007E039E"/>
    <w:rsid w:val="007E0452"/>
    <w:rsid w:val="007E07AB"/>
    <w:rsid w:val="007E09FB"/>
    <w:rsid w:val="007E0D8C"/>
    <w:rsid w:val="007E0F94"/>
    <w:rsid w:val="007E193A"/>
    <w:rsid w:val="007E212B"/>
    <w:rsid w:val="007E2DCB"/>
    <w:rsid w:val="007E3415"/>
    <w:rsid w:val="007E3581"/>
    <w:rsid w:val="007E3A8A"/>
    <w:rsid w:val="007E3BCE"/>
    <w:rsid w:val="007E4F16"/>
    <w:rsid w:val="007E5382"/>
    <w:rsid w:val="007E5C7F"/>
    <w:rsid w:val="007E63BE"/>
    <w:rsid w:val="007E641A"/>
    <w:rsid w:val="007E6AB8"/>
    <w:rsid w:val="007E75F1"/>
    <w:rsid w:val="007E76D0"/>
    <w:rsid w:val="007F0AD5"/>
    <w:rsid w:val="007F0B03"/>
    <w:rsid w:val="007F0D2F"/>
    <w:rsid w:val="007F0EE2"/>
    <w:rsid w:val="007F334B"/>
    <w:rsid w:val="007F3C0A"/>
    <w:rsid w:val="007F3C66"/>
    <w:rsid w:val="007F3F3F"/>
    <w:rsid w:val="007F4369"/>
    <w:rsid w:val="007F482E"/>
    <w:rsid w:val="007F4F84"/>
    <w:rsid w:val="007F57C4"/>
    <w:rsid w:val="007F5CF2"/>
    <w:rsid w:val="007F5F4D"/>
    <w:rsid w:val="007F6331"/>
    <w:rsid w:val="007F656C"/>
    <w:rsid w:val="007F676F"/>
    <w:rsid w:val="007F780F"/>
    <w:rsid w:val="007F7C28"/>
    <w:rsid w:val="008001FD"/>
    <w:rsid w:val="00801392"/>
    <w:rsid w:val="008016FC"/>
    <w:rsid w:val="008018B2"/>
    <w:rsid w:val="0080196B"/>
    <w:rsid w:val="00801B56"/>
    <w:rsid w:val="00801D81"/>
    <w:rsid w:val="00802383"/>
    <w:rsid w:val="0080263A"/>
    <w:rsid w:val="0080264A"/>
    <w:rsid w:val="008029F5"/>
    <w:rsid w:val="00802CC7"/>
    <w:rsid w:val="00802FFC"/>
    <w:rsid w:val="008030D9"/>
    <w:rsid w:val="00803562"/>
    <w:rsid w:val="00803621"/>
    <w:rsid w:val="00803837"/>
    <w:rsid w:val="00804040"/>
    <w:rsid w:val="008045B6"/>
    <w:rsid w:val="008048EB"/>
    <w:rsid w:val="008049C1"/>
    <w:rsid w:val="00804C3C"/>
    <w:rsid w:val="00804D31"/>
    <w:rsid w:val="0080550C"/>
    <w:rsid w:val="00805ED0"/>
    <w:rsid w:val="00806AA0"/>
    <w:rsid w:val="00806B65"/>
    <w:rsid w:val="00806D18"/>
    <w:rsid w:val="00806FC9"/>
    <w:rsid w:val="008072F0"/>
    <w:rsid w:val="0080764D"/>
    <w:rsid w:val="00811B67"/>
    <w:rsid w:val="00811E64"/>
    <w:rsid w:val="00812374"/>
    <w:rsid w:val="0081240E"/>
    <w:rsid w:val="008126F9"/>
    <w:rsid w:val="00812C75"/>
    <w:rsid w:val="00812CE1"/>
    <w:rsid w:val="0081327D"/>
    <w:rsid w:val="008133FC"/>
    <w:rsid w:val="00813732"/>
    <w:rsid w:val="00813773"/>
    <w:rsid w:val="00813A9D"/>
    <w:rsid w:val="00813BEB"/>
    <w:rsid w:val="00813C68"/>
    <w:rsid w:val="0081430C"/>
    <w:rsid w:val="008145DF"/>
    <w:rsid w:val="00814743"/>
    <w:rsid w:val="0081479F"/>
    <w:rsid w:val="00814C3E"/>
    <w:rsid w:val="00815510"/>
    <w:rsid w:val="00815CE9"/>
    <w:rsid w:val="00815E32"/>
    <w:rsid w:val="00815EDD"/>
    <w:rsid w:val="008168BB"/>
    <w:rsid w:val="0081698A"/>
    <w:rsid w:val="00816A54"/>
    <w:rsid w:val="00816BEC"/>
    <w:rsid w:val="00816CD2"/>
    <w:rsid w:val="00816D49"/>
    <w:rsid w:val="00820107"/>
    <w:rsid w:val="008216FF"/>
    <w:rsid w:val="00821ED3"/>
    <w:rsid w:val="00821F43"/>
    <w:rsid w:val="00821FFA"/>
    <w:rsid w:val="008222C2"/>
    <w:rsid w:val="0082253A"/>
    <w:rsid w:val="008225D3"/>
    <w:rsid w:val="00823320"/>
    <w:rsid w:val="0082338F"/>
    <w:rsid w:val="008234A2"/>
    <w:rsid w:val="008236FD"/>
    <w:rsid w:val="00823E3C"/>
    <w:rsid w:val="00824105"/>
    <w:rsid w:val="008243B5"/>
    <w:rsid w:val="0082444A"/>
    <w:rsid w:val="00824AC2"/>
    <w:rsid w:val="00824B8C"/>
    <w:rsid w:val="00825274"/>
    <w:rsid w:val="008252AD"/>
    <w:rsid w:val="008255F1"/>
    <w:rsid w:val="00825C08"/>
    <w:rsid w:val="00826A13"/>
    <w:rsid w:val="0082714A"/>
    <w:rsid w:val="0082720C"/>
    <w:rsid w:val="00827B30"/>
    <w:rsid w:val="008304BF"/>
    <w:rsid w:val="008305E8"/>
    <w:rsid w:val="008307FE"/>
    <w:rsid w:val="00831034"/>
    <w:rsid w:val="00831113"/>
    <w:rsid w:val="00831219"/>
    <w:rsid w:val="0083188B"/>
    <w:rsid w:val="00831CDF"/>
    <w:rsid w:val="00831D34"/>
    <w:rsid w:val="00832773"/>
    <w:rsid w:val="00832A75"/>
    <w:rsid w:val="00833151"/>
    <w:rsid w:val="0083322D"/>
    <w:rsid w:val="00833B7B"/>
    <w:rsid w:val="00834087"/>
    <w:rsid w:val="0083430A"/>
    <w:rsid w:val="008344A8"/>
    <w:rsid w:val="00834A1C"/>
    <w:rsid w:val="00834E66"/>
    <w:rsid w:val="00834F7F"/>
    <w:rsid w:val="0083537D"/>
    <w:rsid w:val="00835AAE"/>
    <w:rsid w:val="00835AAF"/>
    <w:rsid w:val="00835BD8"/>
    <w:rsid w:val="00836192"/>
    <w:rsid w:val="00836A6A"/>
    <w:rsid w:val="00836C5C"/>
    <w:rsid w:val="00836E71"/>
    <w:rsid w:val="008371F6"/>
    <w:rsid w:val="0083768B"/>
    <w:rsid w:val="00837A69"/>
    <w:rsid w:val="0084107D"/>
    <w:rsid w:val="00841132"/>
    <w:rsid w:val="00841332"/>
    <w:rsid w:val="008416E0"/>
    <w:rsid w:val="00841DF1"/>
    <w:rsid w:val="008422B8"/>
    <w:rsid w:val="00842357"/>
    <w:rsid w:val="00842599"/>
    <w:rsid w:val="00842856"/>
    <w:rsid w:val="0084347B"/>
    <w:rsid w:val="008434C5"/>
    <w:rsid w:val="008439FA"/>
    <w:rsid w:val="00844280"/>
    <w:rsid w:val="008447BF"/>
    <w:rsid w:val="00844889"/>
    <w:rsid w:val="00845257"/>
    <w:rsid w:val="008452C0"/>
    <w:rsid w:val="008454A3"/>
    <w:rsid w:val="00845619"/>
    <w:rsid w:val="00845E9F"/>
    <w:rsid w:val="008460BA"/>
    <w:rsid w:val="008465ED"/>
    <w:rsid w:val="00846DC5"/>
    <w:rsid w:val="00847717"/>
    <w:rsid w:val="00847E6B"/>
    <w:rsid w:val="00847F0D"/>
    <w:rsid w:val="008501E3"/>
    <w:rsid w:val="00850329"/>
    <w:rsid w:val="008503BD"/>
    <w:rsid w:val="00851278"/>
    <w:rsid w:val="0085161C"/>
    <w:rsid w:val="008519F0"/>
    <w:rsid w:val="00851E64"/>
    <w:rsid w:val="008522C2"/>
    <w:rsid w:val="00852A48"/>
    <w:rsid w:val="00852BCF"/>
    <w:rsid w:val="00852DC3"/>
    <w:rsid w:val="00853131"/>
    <w:rsid w:val="00853476"/>
    <w:rsid w:val="0085466C"/>
    <w:rsid w:val="00854DF8"/>
    <w:rsid w:val="00854E31"/>
    <w:rsid w:val="00855292"/>
    <w:rsid w:val="00855C4C"/>
    <w:rsid w:val="00856185"/>
    <w:rsid w:val="008565B9"/>
    <w:rsid w:val="00856602"/>
    <w:rsid w:val="00856E72"/>
    <w:rsid w:val="00857690"/>
    <w:rsid w:val="008577FA"/>
    <w:rsid w:val="00857A02"/>
    <w:rsid w:val="00857E8F"/>
    <w:rsid w:val="00860264"/>
    <w:rsid w:val="00860414"/>
    <w:rsid w:val="00861033"/>
    <w:rsid w:val="00861051"/>
    <w:rsid w:val="008615EB"/>
    <w:rsid w:val="00861DDE"/>
    <w:rsid w:val="008624BF"/>
    <w:rsid w:val="00862574"/>
    <w:rsid w:val="00863464"/>
    <w:rsid w:val="0086392B"/>
    <w:rsid w:val="00863A56"/>
    <w:rsid w:val="00863CA3"/>
    <w:rsid w:val="0086406A"/>
    <w:rsid w:val="008641F1"/>
    <w:rsid w:val="00864427"/>
    <w:rsid w:val="00864459"/>
    <w:rsid w:val="008648F5"/>
    <w:rsid w:val="00864BCF"/>
    <w:rsid w:val="00864FC9"/>
    <w:rsid w:val="008650B4"/>
    <w:rsid w:val="00866A40"/>
    <w:rsid w:val="00866B79"/>
    <w:rsid w:val="00866E44"/>
    <w:rsid w:val="008672E0"/>
    <w:rsid w:val="00867852"/>
    <w:rsid w:val="00867B5C"/>
    <w:rsid w:val="008705B5"/>
    <w:rsid w:val="00870A37"/>
    <w:rsid w:val="00870FD3"/>
    <w:rsid w:val="00871197"/>
    <w:rsid w:val="008715CD"/>
    <w:rsid w:val="0087187A"/>
    <w:rsid w:val="00871ADE"/>
    <w:rsid w:val="00871B82"/>
    <w:rsid w:val="0087238A"/>
    <w:rsid w:val="008727C1"/>
    <w:rsid w:val="0087289B"/>
    <w:rsid w:val="008728B9"/>
    <w:rsid w:val="00872D4C"/>
    <w:rsid w:val="00873B3D"/>
    <w:rsid w:val="00873D0A"/>
    <w:rsid w:val="00874134"/>
    <w:rsid w:val="0087433A"/>
    <w:rsid w:val="0087445E"/>
    <w:rsid w:val="00874A9F"/>
    <w:rsid w:val="00874E98"/>
    <w:rsid w:val="008752A3"/>
    <w:rsid w:val="00875654"/>
    <w:rsid w:val="00875ADE"/>
    <w:rsid w:val="00875D4F"/>
    <w:rsid w:val="008765FB"/>
    <w:rsid w:val="00877590"/>
    <w:rsid w:val="008776A8"/>
    <w:rsid w:val="008776C0"/>
    <w:rsid w:val="008802EA"/>
    <w:rsid w:val="0088080E"/>
    <w:rsid w:val="00881008"/>
    <w:rsid w:val="0088147D"/>
    <w:rsid w:val="008825E8"/>
    <w:rsid w:val="00882A05"/>
    <w:rsid w:val="00883F01"/>
    <w:rsid w:val="008844CF"/>
    <w:rsid w:val="0088472F"/>
    <w:rsid w:val="008847B7"/>
    <w:rsid w:val="00885232"/>
    <w:rsid w:val="00885CEC"/>
    <w:rsid w:val="00885EEE"/>
    <w:rsid w:val="00887BD3"/>
    <w:rsid w:val="00887DDD"/>
    <w:rsid w:val="008900D6"/>
    <w:rsid w:val="0089030F"/>
    <w:rsid w:val="00891942"/>
    <w:rsid w:val="008923B2"/>
    <w:rsid w:val="00892592"/>
    <w:rsid w:val="00892809"/>
    <w:rsid w:val="00892C86"/>
    <w:rsid w:val="00892E35"/>
    <w:rsid w:val="00892EF6"/>
    <w:rsid w:val="008932A7"/>
    <w:rsid w:val="00893A0C"/>
    <w:rsid w:val="00893D9A"/>
    <w:rsid w:val="00894711"/>
    <w:rsid w:val="008956D1"/>
    <w:rsid w:val="008964DA"/>
    <w:rsid w:val="00896825"/>
    <w:rsid w:val="00896966"/>
    <w:rsid w:val="00896B47"/>
    <w:rsid w:val="00897062"/>
    <w:rsid w:val="008972C3"/>
    <w:rsid w:val="008974DB"/>
    <w:rsid w:val="00897F09"/>
    <w:rsid w:val="00897F35"/>
    <w:rsid w:val="008A0D9F"/>
    <w:rsid w:val="008A1E2D"/>
    <w:rsid w:val="008A2423"/>
    <w:rsid w:val="008A2B53"/>
    <w:rsid w:val="008A2DED"/>
    <w:rsid w:val="008A4C76"/>
    <w:rsid w:val="008A4FA5"/>
    <w:rsid w:val="008A5116"/>
    <w:rsid w:val="008A5126"/>
    <w:rsid w:val="008A52C4"/>
    <w:rsid w:val="008A5338"/>
    <w:rsid w:val="008A5643"/>
    <w:rsid w:val="008A57BD"/>
    <w:rsid w:val="008A5F06"/>
    <w:rsid w:val="008A5F1F"/>
    <w:rsid w:val="008A6977"/>
    <w:rsid w:val="008A6DE1"/>
    <w:rsid w:val="008A7169"/>
    <w:rsid w:val="008B007C"/>
    <w:rsid w:val="008B01A2"/>
    <w:rsid w:val="008B03EB"/>
    <w:rsid w:val="008B053F"/>
    <w:rsid w:val="008B05F1"/>
    <w:rsid w:val="008B09DD"/>
    <w:rsid w:val="008B0D5D"/>
    <w:rsid w:val="008B16E7"/>
    <w:rsid w:val="008B180B"/>
    <w:rsid w:val="008B25D3"/>
    <w:rsid w:val="008B26C5"/>
    <w:rsid w:val="008B283B"/>
    <w:rsid w:val="008B30B8"/>
    <w:rsid w:val="008B3A9F"/>
    <w:rsid w:val="008B3BF8"/>
    <w:rsid w:val="008B44AE"/>
    <w:rsid w:val="008B4817"/>
    <w:rsid w:val="008B4AA7"/>
    <w:rsid w:val="008B5222"/>
    <w:rsid w:val="008B522A"/>
    <w:rsid w:val="008B582C"/>
    <w:rsid w:val="008B5BCE"/>
    <w:rsid w:val="008B6822"/>
    <w:rsid w:val="008B6B17"/>
    <w:rsid w:val="008B6D33"/>
    <w:rsid w:val="008B6DB9"/>
    <w:rsid w:val="008B6EE6"/>
    <w:rsid w:val="008B6FC2"/>
    <w:rsid w:val="008B7157"/>
    <w:rsid w:val="008B76AD"/>
    <w:rsid w:val="008C0075"/>
    <w:rsid w:val="008C098B"/>
    <w:rsid w:val="008C0E40"/>
    <w:rsid w:val="008C10D0"/>
    <w:rsid w:val="008C10E8"/>
    <w:rsid w:val="008C2331"/>
    <w:rsid w:val="008C24F0"/>
    <w:rsid w:val="008C2A53"/>
    <w:rsid w:val="008C2A5E"/>
    <w:rsid w:val="008C2E12"/>
    <w:rsid w:val="008C471F"/>
    <w:rsid w:val="008C4E57"/>
    <w:rsid w:val="008C5886"/>
    <w:rsid w:val="008C5B7F"/>
    <w:rsid w:val="008C61EB"/>
    <w:rsid w:val="008C6AAE"/>
    <w:rsid w:val="008C6BE6"/>
    <w:rsid w:val="008C6FF1"/>
    <w:rsid w:val="008C71FA"/>
    <w:rsid w:val="008C73C9"/>
    <w:rsid w:val="008D01AC"/>
    <w:rsid w:val="008D0331"/>
    <w:rsid w:val="008D0656"/>
    <w:rsid w:val="008D17DA"/>
    <w:rsid w:val="008D1D3C"/>
    <w:rsid w:val="008D206C"/>
    <w:rsid w:val="008D23E8"/>
    <w:rsid w:val="008D26DD"/>
    <w:rsid w:val="008D28F8"/>
    <w:rsid w:val="008D2D78"/>
    <w:rsid w:val="008D2E43"/>
    <w:rsid w:val="008D3831"/>
    <w:rsid w:val="008D3C08"/>
    <w:rsid w:val="008D3FD7"/>
    <w:rsid w:val="008D4267"/>
    <w:rsid w:val="008D4D7E"/>
    <w:rsid w:val="008D4DAE"/>
    <w:rsid w:val="008D5764"/>
    <w:rsid w:val="008D57B3"/>
    <w:rsid w:val="008D5B40"/>
    <w:rsid w:val="008D5D12"/>
    <w:rsid w:val="008D5F67"/>
    <w:rsid w:val="008D6094"/>
    <w:rsid w:val="008D6455"/>
    <w:rsid w:val="008D6ADC"/>
    <w:rsid w:val="008D6E9D"/>
    <w:rsid w:val="008D6F6E"/>
    <w:rsid w:val="008D74F7"/>
    <w:rsid w:val="008D7E32"/>
    <w:rsid w:val="008E0CB9"/>
    <w:rsid w:val="008E165C"/>
    <w:rsid w:val="008E19FA"/>
    <w:rsid w:val="008E2749"/>
    <w:rsid w:val="008E2770"/>
    <w:rsid w:val="008E29AB"/>
    <w:rsid w:val="008E2D67"/>
    <w:rsid w:val="008E2E4E"/>
    <w:rsid w:val="008E344A"/>
    <w:rsid w:val="008E3965"/>
    <w:rsid w:val="008E3AA4"/>
    <w:rsid w:val="008E3ACF"/>
    <w:rsid w:val="008E3BF5"/>
    <w:rsid w:val="008E411C"/>
    <w:rsid w:val="008E4725"/>
    <w:rsid w:val="008E47CD"/>
    <w:rsid w:val="008E4AD9"/>
    <w:rsid w:val="008E53FE"/>
    <w:rsid w:val="008E54BC"/>
    <w:rsid w:val="008E5C78"/>
    <w:rsid w:val="008E6A27"/>
    <w:rsid w:val="008E6D84"/>
    <w:rsid w:val="008E701A"/>
    <w:rsid w:val="008E74AE"/>
    <w:rsid w:val="008E75FE"/>
    <w:rsid w:val="008E7E09"/>
    <w:rsid w:val="008F0124"/>
    <w:rsid w:val="008F01DF"/>
    <w:rsid w:val="008F0411"/>
    <w:rsid w:val="008F056E"/>
    <w:rsid w:val="008F09D0"/>
    <w:rsid w:val="008F0C85"/>
    <w:rsid w:val="008F0F7F"/>
    <w:rsid w:val="008F1138"/>
    <w:rsid w:val="008F1195"/>
    <w:rsid w:val="008F1588"/>
    <w:rsid w:val="008F1BAF"/>
    <w:rsid w:val="008F1BDD"/>
    <w:rsid w:val="008F2020"/>
    <w:rsid w:val="008F20EB"/>
    <w:rsid w:val="008F232C"/>
    <w:rsid w:val="008F23AA"/>
    <w:rsid w:val="008F23C3"/>
    <w:rsid w:val="008F245C"/>
    <w:rsid w:val="008F311C"/>
    <w:rsid w:val="008F3B91"/>
    <w:rsid w:val="008F3D6E"/>
    <w:rsid w:val="008F4161"/>
    <w:rsid w:val="008F547B"/>
    <w:rsid w:val="008F55EC"/>
    <w:rsid w:val="008F5670"/>
    <w:rsid w:val="008F580A"/>
    <w:rsid w:val="008F659B"/>
    <w:rsid w:val="008F6C54"/>
    <w:rsid w:val="008F75DB"/>
    <w:rsid w:val="008F777B"/>
    <w:rsid w:val="008F7848"/>
    <w:rsid w:val="008F7DF6"/>
    <w:rsid w:val="008F7ED6"/>
    <w:rsid w:val="00900819"/>
    <w:rsid w:val="00900D95"/>
    <w:rsid w:val="009011F5"/>
    <w:rsid w:val="00902EFD"/>
    <w:rsid w:val="00903490"/>
    <w:rsid w:val="00903FF9"/>
    <w:rsid w:val="009042B1"/>
    <w:rsid w:val="0090453F"/>
    <w:rsid w:val="00904891"/>
    <w:rsid w:val="00904916"/>
    <w:rsid w:val="00904AD9"/>
    <w:rsid w:val="00904C42"/>
    <w:rsid w:val="00904F13"/>
    <w:rsid w:val="0090550C"/>
    <w:rsid w:val="00905BC2"/>
    <w:rsid w:val="00905CF4"/>
    <w:rsid w:val="00905D72"/>
    <w:rsid w:val="00907576"/>
    <w:rsid w:val="009079A8"/>
    <w:rsid w:val="00907BD3"/>
    <w:rsid w:val="009107B1"/>
    <w:rsid w:val="00910BA0"/>
    <w:rsid w:val="00911212"/>
    <w:rsid w:val="0091168E"/>
    <w:rsid w:val="009120CD"/>
    <w:rsid w:val="009122FE"/>
    <w:rsid w:val="009127F9"/>
    <w:rsid w:val="00912884"/>
    <w:rsid w:val="00912CEE"/>
    <w:rsid w:val="00913009"/>
    <w:rsid w:val="00913646"/>
    <w:rsid w:val="00913D72"/>
    <w:rsid w:val="0091407D"/>
    <w:rsid w:val="0091418B"/>
    <w:rsid w:val="009155B0"/>
    <w:rsid w:val="00915A75"/>
    <w:rsid w:val="00915DAC"/>
    <w:rsid w:val="00915DDE"/>
    <w:rsid w:val="009161ED"/>
    <w:rsid w:val="00916A55"/>
    <w:rsid w:val="009175E2"/>
    <w:rsid w:val="00917B6D"/>
    <w:rsid w:val="00917FE9"/>
    <w:rsid w:val="0092025A"/>
    <w:rsid w:val="009207E3"/>
    <w:rsid w:val="0092081F"/>
    <w:rsid w:val="0092083A"/>
    <w:rsid w:val="00920D17"/>
    <w:rsid w:val="00920F80"/>
    <w:rsid w:val="009210D6"/>
    <w:rsid w:val="009213F9"/>
    <w:rsid w:val="0092146C"/>
    <w:rsid w:val="00921C1C"/>
    <w:rsid w:val="00921E98"/>
    <w:rsid w:val="00922183"/>
    <w:rsid w:val="00922D63"/>
    <w:rsid w:val="00922FE4"/>
    <w:rsid w:val="00923AF9"/>
    <w:rsid w:val="009243E9"/>
    <w:rsid w:val="00924F16"/>
    <w:rsid w:val="00924F2B"/>
    <w:rsid w:val="00925066"/>
    <w:rsid w:val="00925538"/>
    <w:rsid w:val="009255A1"/>
    <w:rsid w:val="009255A5"/>
    <w:rsid w:val="00925796"/>
    <w:rsid w:val="00925CCC"/>
    <w:rsid w:val="00925DB7"/>
    <w:rsid w:val="00926260"/>
    <w:rsid w:val="009264BD"/>
    <w:rsid w:val="009269C2"/>
    <w:rsid w:val="00926C0D"/>
    <w:rsid w:val="00926F8A"/>
    <w:rsid w:val="00926FE2"/>
    <w:rsid w:val="0092730E"/>
    <w:rsid w:val="009277CA"/>
    <w:rsid w:val="00927913"/>
    <w:rsid w:val="00927B79"/>
    <w:rsid w:val="00927CDA"/>
    <w:rsid w:val="00930359"/>
    <w:rsid w:val="00930A96"/>
    <w:rsid w:val="00930CDE"/>
    <w:rsid w:val="0093119D"/>
    <w:rsid w:val="009311BD"/>
    <w:rsid w:val="009315F1"/>
    <w:rsid w:val="009318B3"/>
    <w:rsid w:val="00931A36"/>
    <w:rsid w:val="00931D53"/>
    <w:rsid w:val="00931D5B"/>
    <w:rsid w:val="00932332"/>
    <w:rsid w:val="00932422"/>
    <w:rsid w:val="009324EA"/>
    <w:rsid w:val="0093263E"/>
    <w:rsid w:val="00932650"/>
    <w:rsid w:val="00932980"/>
    <w:rsid w:val="009329E3"/>
    <w:rsid w:val="00932EDD"/>
    <w:rsid w:val="00932EF8"/>
    <w:rsid w:val="00933041"/>
    <w:rsid w:val="009335BF"/>
    <w:rsid w:val="00933C09"/>
    <w:rsid w:val="009351B6"/>
    <w:rsid w:val="00935BBE"/>
    <w:rsid w:val="00936176"/>
    <w:rsid w:val="0093768C"/>
    <w:rsid w:val="00937A67"/>
    <w:rsid w:val="00937CFB"/>
    <w:rsid w:val="0094031A"/>
    <w:rsid w:val="00940A41"/>
    <w:rsid w:val="00940B4A"/>
    <w:rsid w:val="00940D80"/>
    <w:rsid w:val="00941428"/>
    <w:rsid w:val="00941809"/>
    <w:rsid w:val="00941BAC"/>
    <w:rsid w:val="00942D60"/>
    <w:rsid w:val="00944345"/>
    <w:rsid w:val="0094441B"/>
    <w:rsid w:val="00944684"/>
    <w:rsid w:val="009446A2"/>
    <w:rsid w:val="00944F56"/>
    <w:rsid w:val="009453C7"/>
    <w:rsid w:val="00945454"/>
    <w:rsid w:val="009458CF"/>
    <w:rsid w:val="00945B4B"/>
    <w:rsid w:val="00945EBE"/>
    <w:rsid w:val="009461E8"/>
    <w:rsid w:val="009462E9"/>
    <w:rsid w:val="009462F5"/>
    <w:rsid w:val="00946337"/>
    <w:rsid w:val="009463B5"/>
    <w:rsid w:val="00946953"/>
    <w:rsid w:val="0094711B"/>
    <w:rsid w:val="00947438"/>
    <w:rsid w:val="009506F3"/>
    <w:rsid w:val="00950E6A"/>
    <w:rsid w:val="00950FB6"/>
    <w:rsid w:val="00951101"/>
    <w:rsid w:val="009518AB"/>
    <w:rsid w:val="00951AFD"/>
    <w:rsid w:val="00951B6E"/>
    <w:rsid w:val="00952159"/>
    <w:rsid w:val="00952CC4"/>
    <w:rsid w:val="00952D9C"/>
    <w:rsid w:val="00953016"/>
    <w:rsid w:val="00953068"/>
    <w:rsid w:val="0095313B"/>
    <w:rsid w:val="009533E6"/>
    <w:rsid w:val="009535F0"/>
    <w:rsid w:val="00953E7D"/>
    <w:rsid w:val="00954338"/>
    <w:rsid w:val="009548D2"/>
    <w:rsid w:val="009549F6"/>
    <w:rsid w:val="009554B5"/>
    <w:rsid w:val="00955CFF"/>
    <w:rsid w:val="00955E97"/>
    <w:rsid w:val="009562CD"/>
    <w:rsid w:val="00957336"/>
    <w:rsid w:val="009575D8"/>
    <w:rsid w:val="0095791A"/>
    <w:rsid w:val="00957A9D"/>
    <w:rsid w:val="00957D30"/>
    <w:rsid w:val="00960C15"/>
    <w:rsid w:val="00960DB3"/>
    <w:rsid w:val="00960ED1"/>
    <w:rsid w:val="0096145B"/>
    <w:rsid w:val="00961EA1"/>
    <w:rsid w:val="009623B7"/>
    <w:rsid w:val="00962B4A"/>
    <w:rsid w:val="00962C25"/>
    <w:rsid w:val="00963A79"/>
    <w:rsid w:val="00963A94"/>
    <w:rsid w:val="00963FF6"/>
    <w:rsid w:val="00964B3E"/>
    <w:rsid w:val="00964D64"/>
    <w:rsid w:val="00965270"/>
    <w:rsid w:val="009654AF"/>
    <w:rsid w:val="009658A8"/>
    <w:rsid w:val="009660D4"/>
    <w:rsid w:val="0096733B"/>
    <w:rsid w:val="009678B3"/>
    <w:rsid w:val="00970513"/>
    <w:rsid w:val="009706C0"/>
    <w:rsid w:val="00970756"/>
    <w:rsid w:val="00970A97"/>
    <w:rsid w:val="00970F5B"/>
    <w:rsid w:val="00971223"/>
    <w:rsid w:val="00971641"/>
    <w:rsid w:val="00971805"/>
    <w:rsid w:val="0097198C"/>
    <w:rsid w:val="00971B55"/>
    <w:rsid w:val="00971EE6"/>
    <w:rsid w:val="009727F2"/>
    <w:rsid w:val="00972A90"/>
    <w:rsid w:val="00972B1C"/>
    <w:rsid w:val="00973252"/>
    <w:rsid w:val="00973301"/>
    <w:rsid w:val="00973AA3"/>
    <w:rsid w:val="00973C58"/>
    <w:rsid w:val="00973CDE"/>
    <w:rsid w:val="00973E4B"/>
    <w:rsid w:val="00973FF2"/>
    <w:rsid w:val="00974AC5"/>
    <w:rsid w:val="00975037"/>
    <w:rsid w:val="00975A2E"/>
    <w:rsid w:val="00975B4C"/>
    <w:rsid w:val="00976749"/>
    <w:rsid w:val="00976B44"/>
    <w:rsid w:val="0097797B"/>
    <w:rsid w:val="00977F4F"/>
    <w:rsid w:val="00977F93"/>
    <w:rsid w:val="00980095"/>
    <w:rsid w:val="009804DD"/>
    <w:rsid w:val="00980990"/>
    <w:rsid w:val="009809BC"/>
    <w:rsid w:val="00980A45"/>
    <w:rsid w:val="00980AD3"/>
    <w:rsid w:val="00980E79"/>
    <w:rsid w:val="00981A44"/>
    <w:rsid w:val="00981AAA"/>
    <w:rsid w:val="009822D5"/>
    <w:rsid w:val="00982C32"/>
    <w:rsid w:val="00982EA6"/>
    <w:rsid w:val="00983112"/>
    <w:rsid w:val="0098353A"/>
    <w:rsid w:val="00983BBB"/>
    <w:rsid w:val="00983BDD"/>
    <w:rsid w:val="00983C63"/>
    <w:rsid w:val="009849E6"/>
    <w:rsid w:val="00984E88"/>
    <w:rsid w:val="00985783"/>
    <w:rsid w:val="0098587F"/>
    <w:rsid w:val="00985E8A"/>
    <w:rsid w:val="00986445"/>
    <w:rsid w:val="00986472"/>
    <w:rsid w:val="00986BAF"/>
    <w:rsid w:val="00987155"/>
    <w:rsid w:val="009872BD"/>
    <w:rsid w:val="00987388"/>
    <w:rsid w:val="00987500"/>
    <w:rsid w:val="00987A80"/>
    <w:rsid w:val="00990C90"/>
    <w:rsid w:val="0099111A"/>
    <w:rsid w:val="00991603"/>
    <w:rsid w:val="00991AAE"/>
    <w:rsid w:val="00991F18"/>
    <w:rsid w:val="00992FE6"/>
    <w:rsid w:val="00993A08"/>
    <w:rsid w:val="00993AF3"/>
    <w:rsid w:val="00993C74"/>
    <w:rsid w:val="009946A6"/>
    <w:rsid w:val="00994D2A"/>
    <w:rsid w:val="00994D67"/>
    <w:rsid w:val="009951B1"/>
    <w:rsid w:val="00995A0F"/>
    <w:rsid w:val="00995A60"/>
    <w:rsid w:val="00995F33"/>
    <w:rsid w:val="00995FDC"/>
    <w:rsid w:val="0099617D"/>
    <w:rsid w:val="00996D2C"/>
    <w:rsid w:val="00996DE4"/>
    <w:rsid w:val="00996E6E"/>
    <w:rsid w:val="00996FE9"/>
    <w:rsid w:val="0099742F"/>
    <w:rsid w:val="009A0269"/>
    <w:rsid w:val="009A04B3"/>
    <w:rsid w:val="009A1901"/>
    <w:rsid w:val="009A1BB4"/>
    <w:rsid w:val="009A2133"/>
    <w:rsid w:val="009A27A3"/>
    <w:rsid w:val="009A2FC9"/>
    <w:rsid w:val="009A2FF6"/>
    <w:rsid w:val="009A3486"/>
    <w:rsid w:val="009A3B6D"/>
    <w:rsid w:val="009A4114"/>
    <w:rsid w:val="009A41D4"/>
    <w:rsid w:val="009A4361"/>
    <w:rsid w:val="009A4589"/>
    <w:rsid w:val="009A4E6D"/>
    <w:rsid w:val="009A52F3"/>
    <w:rsid w:val="009A5909"/>
    <w:rsid w:val="009A5CBB"/>
    <w:rsid w:val="009A5CC3"/>
    <w:rsid w:val="009A6BC3"/>
    <w:rsid w:val="009A745A"/>
    <w:rsid w:val="009A7C11"/>
    <w:rsid w:val="009A7C41"/>
    <w:rsid w:val="009B0200"/>
    <w:rsid w:val="009B0929"/>
    <w:rsid w:val="009B0E75"/>
    <w:rsid w:val="009B0F28"/>
    <w:rsid w:val="009B1027"/>
    <w:rsid w:val="009B110B"/>
    <w:rsid w:val="009B1151"/>
    <w:rsid w:val="009B1603"/>
    <w:rsid w:val="009B1B94"/>
    <w:rsid w:val="009B1CFF"/>
    <w:rsid w:val="009B2495"/>
    <w:rsid w:val="009B2724"/>
    <w:rsid w:val="009B2CC6"/>
    <w:rsid w:val="009B2F84"/>
    <w:rsid w:val="009B36B3"/>
    <w:rsid w:val="009B3E31"/>
    <w:rsid w:val="009B4035"/>
    <w:rsid w:val="009B497C"/>
    <w:rsid w:val="009B4E2F"/>
    <w:rsid w:val="009B5C8C"/>
    <w:rsid w:val="009B5E41"/>
    <w:rsid w:val="009B6AC6"/>
    <w:rsid w:val="009B6DA5"/>
    <w:rsid w:val="009B6F2B"/>
    <w:rsid w:val="009B713A"/>
    <w:rsid w:val="009B71AD"/>
    <w:rsid w:val="009B7716"/>
    <w:rsid w:val="009B79B4"/>
    <w:rsid w:val="009B7B1A"/>
    <w:rsid w:val="009B7F0B"/>
    <w:rsid w:val="009B7F77"/>
    <w:rsid w:val="009C06CF"/>
    <w:rsid w:val="009C10B8"/>
    <w:rsid w:val="009C1353"/>
    <w:rsid w:val="009C1537"/>
    <w:rsid w:val="009C1DBA"/>
    <w:rsid w:val="009C2191"/>
    <w:rsid w:val="009C2586"/>
    <w:rsid w:val="009C28CB"/>
    <w:rsid w:val="009C3BF8"/>
    <w:rsid w:val="009C3CBA"/>
    <w:rsid w:val="009C40B6"/>
    <w:rsid w:val="009C44CE"/>
    <w:rsid w:val="009C54EA"/>
    <w:rsid w:val="009C5B49"/>
    <w:rsid w:val="009C604A"/>
    <w:rsid w:val="009C63AD"/>
    <w:rsid w:val="009C6690"/>
    <w:rsid w:val="009C66D2"/>
    <w:rsid w:val="009C6871"/>
    <w:rsid w:val="009C6D83"/>
    <w:rsid w:val="009C71C5"/>
    <w:rsid w:val="009C74D4"/>
    <w:rsid w:val="009C7562"/>
    <w:rsid w:val="009C75D2"/>
    <w:rsid w:val="009C7F39"/>
    <w:rsid w:val="009D08C0"/>
    <w:rsid w:val="009D093D"/>
    <w:rsid w:val="009D1003"/>
    <w:rsid w:val="009D14A0"/>
    <w:rsid w:val="009D158F"/>
    <w:rsid w:val="009D1EC0"/>
    <w:rsid w:val="009D222E"/>
    <w:rsid w:val="009D3032"/>
    <w:rsid w:val="009D35A4"/>
    <w:rsid w:val="009D362B"/>
    <w:rsid w:val="009D3761"/>
    <w:rsid w:val="009D38F1"/>
    <w:rsid w:val="009D3969"/>
    <w:rsid w:val="009D3C0A"/>
    <w:rsid w:val="009D4072"/>
    <w:rsid w:val="009D413D"/>
    <w:rsid w:val="009D41F2"/>
    <w:rsid w:val="009D433D"/>
    <w:rsid w:val="009D4FFD"/>
    <w:rsid w:val="009D5400"/>
    <w:rsid w:val="009D5926"/>
    <w:rsid w:val="009D5977"/>
    <w:rsid w:val="009D59E1"/>
    <w:rsid w:val="009D5D5F"/>
    <w:rsid w:val="009D61CB"/>
    <w:rsid w:val="009D67BA"/>
    <w:rsid w:val="009D68A7"/>
    <w:rsid w:val="009D795C"/>
    <w:rsid w:val="009D7BB4"/>
    <w:rsid w:val="009E0293"/>
    <w:rsid w:val="009E074C"/>
    <w:rsid w:val="009E0756"/>
    <w:rsid w:val="009E080A"/>
    <w:rsid w:val="009E1430"/>
    <w:rsid w:val="009E1BF1"/>
    <w:rsid w:val="009E1E31"/>
    <w:rsid w:val="009E2290"/>
    <w:rsid w:val="009E24B7"/>
    <w:rsid w:val="009E2690"/>
    <w:rsid w:val="009E2919"/>
    <w:rsid w:val="009E29F5"/>
    <w:rsid w:val="009E3347"/>
    <w:rsid w:val="009E3360"/>
    <w:rsid w:val="009E36AD"/>
    <w:rsid w:val="009E4459"/>
    <w:rsid w:val="009E504D"/>
    <w:rsid w:val="009E72B5"/>
    <w:rsid w:val="009E7AFC"/>
    <w:rsid w:val="009E7CA0"/>
    <w:rsid w:val="009E7D66"/>
    <w:rsid w:val="009F0238"/>
    <w:rsid w:val="009F0640"/>
    <w:rsid w:val="009F0B4B"/>
    <w:rsid w:val="009F0E72"/>
    <w:rsid w:val="009F20C4"/>
    <w:rsid w:val="009F2197"/>
    <w:rsid w:val="009F21E4"/>
    <w:rsid w:val="009F3007"/>
    <w:rsid w:val="009F35B7"/>
    <w:rsid w:val="009F387B"/>
    <w:rsid w:val="009F3E4F"/>
    <w:rsid w:val="009F3F6C"/>
    <w:rsid w:val="009F41E5"/>
    <w:rsid w:val="009F4418"/>
    <w:rsid w:val="009F462B"/>
    <w:rsid w:val="009F4B16"/>
    <w:rsid w:val="009F5463"/>
    <w:rsid w:val="009F54A7"/>
    <w:rsid w:val="009F5823"/>
    <w:rsid w:val="009F5B21"/>
    <w:rsid w:val="009F5B38"/>
    <w:rsid w:val="009F5EB7"/>
    <w:rsid w:val="009F5FC9"/>
    <w:rsid w:val="009F6D43"/>
    <w:rsid w:val="009F6DAF"/>
    <w:rsid w:val="009F73AF"/>
    <w:rsid w:val="00A00479"/>
    <w:rsid w:val="00A017F3"/>
    <w:rsid w:val="00A022D2"/>
    <w:rsid w:val="00A0257E"/>
    <w:rsid w:val="00A026FB"/>
    <w:rsid w:val="00A027C2"/>
    <w:rsid w:val="00A030D4"/>
    <w:rsid w:val="00A033FD"/>
    <w:rsid w:val="00A0365D"/>
    <w:rsid w:val="00A0365F"/>
    <w:rsid w:val="00A03C91"/>
    <w:rsid w:val="00A04305"/>
    <w:rsid w:val="00A049DB"/>
    <w:rsid w:val="00A04D66"/>
    <w:rsid w:val="00A05CFE"/>
    <w:rsid w:val="00A06DD1"/>
    <w:rsid w:val="00A075A1"/>
    <w:rsid w:val="00A07A2C"/>
    <w:rsid w:val="00A07BB1"/>
    <w:rsid w:val="00A100F7"/>
    <w:rsid w:val="00A1016B"/>
    <w:rsid w:val="00A1023A"/>
    <w:rsid w:val="00A10947"/>
    <w:rsid w:val="00A116DC"/>
    <w:rsid w:val="00A11A10"/>
    <w:rsid w:val="00A123F4"/>
    <w:rsid w:val="00A12A37"/>
    <w:rsid w:val="00A12DCB"/>
    <w:rsid w:val="00A12F35"/>
    <w:rsid w:val="00A1323D"/>
    <w:rsid w:val="00A133E8"/>
    <w:rsid w:val="00A13AB1"/>
    <w:rsid w:val="00A14272"/>
    <w:rsid w:val="00A149B1"/>
    <w:rsid w:val="00A14B6A"/>
    <w:rsid w:val="00A14BFD"/>
    <w:rsid w:val="00A15E37"/>
    <w:rsid w:val="00A17043"/>
    <w:rsid w:val="00A173F7"/>
    <w:rsid w:val="00A177DE"/>
    <w:rsid w:val="00A178A5"/>
    <w:rsid w:val="00A17CFF"/>
    <w:rsid w:val="00A17D50"/>
    <w:rsid w:val="00A17EE7"/>
    <w:rsid w:val="00A17FD3"/>
    <w:rsid w:val="00A20135"/>
    <w:rsid w:val="00A20776"/>
    <w:rsid w:val="00A20870"/>
    <w:rsid w:val="00A21199"/>
    <w:rsid w:val="00A211D0"/>
    <w:rsid w:val="00A211D5"/>
    <w:rsid w:val="00A21FDE"/>
    <w:rsid w:val="00A225C2"/>
    <w:rsid w:val="00A226EB"/>
    <w:rsid w:val="00A234C3"/>
    <w:rsid w:val="00A235FC"/>
    <w:rsid w:val="00A24077"/>
    <w:rsid w:val="00A24133"/>
    <w:rsid w:val="00A242F8"/>
    <w:rsid w:val="00A24586"/>
    <w:rsid w:val="00A246BD"/>
    <w:rsid w:val="00A24EE1"/>
    <w:rsid w:val="00A25091"/>
    <w:rsid w:val="00A25362"/>
    <w:rsid w:val="00A25D39"/>
    <w:rsid w:val="00A2602A"/>
    <w:rsid w:val="00A2628D"/>
    <w:rsid w:val="00A266C5"/>
    <w:rsid w:val="00A26890"/>
    <w:rsid w:val="00A26985"/>
    <w:rsid w:val="00A26B37"/>
    <w:rsid w:val="00A27393"/>
    <w:rsid w:val="00A2783A"/>
    <w:rsid w:val="00A279F3"/>
    <w:rsid w:val="00A27BF8"/>
    <w:rsid w:val="00A27EA1"/>
    <w:rsid w:val="00A30225"/>
    <w:rsid w:val="00A3035E"/>
    <w:rsid w:val="00A305E2"/>
    <w:rsid w:val="00A30BFA"/>
    <w:rsid w:val="00A3177A"/>
    <w:rsid w:val="00A31A19"/>
    <w:rsid w:val="00A31A26"/>
    <w:rsid w:val="00A31E26"/>
    <w:rsid w:val="00A31E91"/>
    <w:rsid w:val="00A31EAE"/>
    <w:rsid w:val="00A32004"/>
    <w:rsid w:val="00A3248F"/>
    <w:rsid w:val="00A328CB"/>
    <w:rsid w:val="00A33249"/>
    <w:rsid w:val="00A33E4B"/>
    <w:rsid w:val="00A34004"/>
    <w:rsid w:val="00A34688"/>
    <w:rsid w:val="00A34AE7"/>
    <w:rsid w:val="00A34EF1"/>
    <w:rsid w:val="00A34F3F"/>
    <w:rsid w:val="00A35062"/>
    <w:rsid w:val="00A356F9"/>
    <w:rsid w:val="00A35D16"/>
    <w:rsid w:val="00A35F09"/>
    <w:rsid w:val="00A3608F"/>
    <w:rsid w:val="00A36462"/>
    <w:rsid w:val="00A367DE"/>
    <w:rsid w:val="00A369DD"/>
    <w:rsid w:val="00A36E41"/>
    <w:rsid w:val="00A3706E"/>
    <w:rsid w:val="00A3708E"/>
    <w:rsid w:val="00A3738D"/>
    <w:rsid w:val="00A406ED"/>
    <w:rsid w:val="00A40A2B"/>
    <w:rsid w:val="00A413A8"/>
    <w:rsid w:val="00A423B7"/>
    <w:rsid w:val="00A42DD0"/>
    <w:rsid w:val="00A43B75"/>
    <w:rsid w:val="00A43C4E"/>
    <w:rsid w:val="00A44360"/>
    <w:rsid w:val="00A446A2"/>
    <w:rsid w:val="00A4479A"/>
    <w:rsid w:val="00A44F65"/>
    <w:rsid w:val="00A458E9"/>
    <w:rsid w:val="00A460BE"/>
    <w:rsid w:val="00A462B9"/>
    <w:rsid w:val="00A465C2"/>
    <w:rsid w:val="00A4674F"/>
    <w:rsid w:val="00A46787"/>
    <w:rsid w:val="00A46973"/>
    <w:rsid w:val="00A46B23"/>
    <w:rsid w:val="00A46C9F"/>
    <w:rsid w:val="00A46FB1"/>
    <w:rsid w:val="00A471A3"/>
    <w:rsid w:val="00A479B5"/>
    <w:rsid w:val="00A47ABF"/>
    <w:rsid w:val="00A50167"/>
    <w:rsid w:val="00A5019E"/>
    <w:rsid w:val="00A501C9"/>
    <w:rsid w:val="00A505DB"/>
    <w:rsid w:val="00A505E6"/>
    <w:rsid w:val="00A5071E"/>
    <w:rsid w:val="00A5076C"/>
    <w:rsid w:val="00A50E3D"/>
    <w:rsid w:val="00A5114C"/>
    <w:rsid w:val="00A5195D"/>
    <w:rsid w:val="00A51D63"/>
    <w:rsid w:val="00A523F8"/>
    <w:rsid w:val="00A5290D"/>
    <w:rsid w:val="00A52979"/>
    <w:rsid w:val="00A52D8B"/>
    <w:rsid w:val="00A53215"/>
    <w:rsid w:val="00A53571"/>
    <w:rsid w:val="00A53E83"/>
    <w:rsid w:val="00A54A6B"/>
    <w:rsid w:val="00A54A8E"/>
    <w:rsid w:val="00A54EA8"/>
    <w:rsid w:val="00A5532A"/>
    <w:rsid w:val="00A5658E"/>
    <w:rsid w:val="00A56975"/>
    <w:rsid w:val="00A569ED"/>
    <w:rsid w:val="00A56F2D"/>
    <w:rsid w:val="00A57339"/>
    <w:rsid w:val="00A578BA"/>
    <w:rsid w:val="00A57A4C"/>
    <w:rsid w:val="00A57C6C"/>
    <w:rsid w:val="00A57FDB"/>
    <w:rsid w:val="00A61B16"/>
    <w:rsid w:val="00A61C79"/>
    <w:rsid w:val="00A61D4B"/>
    <w:rsid w:val="00A61E7D"/>
    <w:rsid w:val="00A61F71"/>
    <w:rsid w:val="00A622E1"/>
    <w:rsid w:val="00A623C0"/>
    <w:rsid w:val="00A62D7F"/>
    <w:rsid w:val="00A6345F"/>
    <w:rsid w:val="00A63477"/>
    <w:rsid w:val="00A63C06"/>
    <w:rsid w:val="00A6401F"/>
    <w:rsid w:val="00A65311"/>
    <w:rsid w:val="00A657FB"/>
    <w:rsid w:val="00A65AA6"/>
    <w:rsid w:val="00A65C66"/>
    <w:rsid w:val="00A65FC6"/>
    <w:rsid w:val="00A66153"/>
    <w:rsid w:val="00A66635"/>
    <w:rsid w:val="00A66E93"/>
    <w:rsid w:val="00A6712B"/>
    <w:rsid w:val="00A67546"/>
    <w:rsid w:val="00A67C27"/>
    <w:rsid w:val="00A70FD1"/>
    <w:rsid w:val="00A71452"/>
    <w:rsid w:val="00A71684"/>
    <w:rsid w:val="00A7198A"/>
    <w:rsid w:val="00A71C11"/>
    <w:rsid w:val="00A72C53"/>
    <w:rsid w:val="00A73218"/>
    <w:rsid w:val="00A732F0"/>
    <w:rsid w:val="00A73747"/>
    <w:rsid w:val="00A73E0E"/>
    <w:rsid w:val="00A74248"/>
    <w:rsid w:val="00A74513"/>
    <w:rsid w:val="00A7458C"/>
    <w:rsid w:val="00A74873"/>
    <w:rsid w:val="00A74ED0"/>
    <w:rsid w:val="00A750F5"/>
    <w:rsid w:val="00A7547E"/>
    <w:rsid w:val="00A75811"/>
    <w:rsid w:val="00A75A36"/>
    <w:rsid w:val="00A75F50"/>
    <w:rsid w:val="00A762C3"/>
    <w:rsid w:val="00A774BE"/>
    <w:rsid w:val="00A7752D"/>
    <w:rsid w:val="00A7776F"/>
    <w:rsid w:val="00A77894"/>
    <w:rsid w:val="00A77FA4"/>
    <w:rsid w:val="00A80228"/>
    <w:rsid w:val="00A80489"/>
    <w:rsid w:val="00A80771"/>
    <w:rsid w:val="00A80875"/>
    <w:rsid w:val="00A80D2D"/>
    <w:rsid w:val="00A81367"/>
    <w:rsid w:val="00A8149E"/>
    <w:rsid w:val="00A81AB0"/>
    <w:rsid w:val="00A81D99"/>
    <w:rsid w:val="00A82D14"/>
    <w:rsid w:val="00A84032"/>
    <w:rsid w:val="00A84641"/>
    <w:rsid w:val="00A848CB"/>
    <w:rsid w:val="00A84D34"/>
    <w:rsid w:val="00A85221"/>
    <w:rsid w:val="00A8541C"/>
    <w:rsid w:val="00A8563C"/>
    <w:rsid w:val="00A8601B"/>
    <w:rsid w:val="00A86635"/>
    <w:rsid w:val="00A869AF"/>
    <w:rsid w:val="00A869FB"/>
    <w:rsid w:val="00A86BE5"/>
    <w:rsid w:val="00A86F78"/>
    <w:rsid w:val="00A87322"/>
    <w:rsid w:val="00A87497"/>
    <w:rsid w:val="00A87923"/>
    <w:rsid w:val="00A910F4"/>
    <w:rsid w:val="00A9147E"/>
    <w:rsid w:val="00A91D2A"/>
    <w:rsid w:val="00A91F3E"/>
    <w:rsid w:val="00A93A9A"/>
    <w:rsid w:val="00A93E0C"/>
    <w:rsid w:val="00A9411A"/>
    <w:rsid w:val="00A94238"/>
    <w:rsid w:val="00A946F8"/>
    <w:rsid w:val="00A948B8"/>
    <w:rsid w:val="00A95F4B"/>
    <w:rsid w:val="00A96240"/>
    <w:rsid w:val="00A96461"/>
    <w:rsid w:val="00A96599"/>
    <w:rsid w:val="00A96605"/>
    <w:rsid w:val="00A96646"/>
    <w:rsid w:val="00A96A39"/>
    <w:rsid w:val="00A96DC4"/>
    <w:rsid w:val="00A97277"/>
    <w:rsid w:val="00A974E2"/>
    <w:rsid w:val="00A97F5A"/>
    <w:rsid w:val="00AA00BA"/>
    <w:rsid w:val="00AA04A5"/>
    <w:rsid w:val="00AA04B2"/>
    <w:rsid w:val="00AA1277"/>
    <w:rsid w:val="00AA2215"/>
    <w:rsid w:val="00AA240A"/>
    <w:rsid w:val="00AA2576"/>
    <w:rsid w:val="00AA28AC"/>
    <w:rsid w:val="00AA2C5D"/>
    <w:rsid w:val="00AA2F15"/>
    <w:rsid w:val="00AA381A"/>
    <w:rsid w:val="00AA3C5A"/>
    <w:rsid w:val="00AA4919"/>
    <w:rsid w:val="00AA4CA0"/>
    <w:rsid w:val="00AA4F7F"/>
    <w:rsid w:val="00AA5001"/>
    <w:rsid w:val="00AA51C7"/>
    <w:rsid w:val="00AA54FB"/>
    <w:rsid w:val="00AA5551"/>
    <w:rsid w:val="00AA5D0C"/>
    <w:rsid w:val="00AA5E76"/>
    <w:rsid w:val="00AA5FFE"/>
    <w:rsid w:val="00AA619F"/>
    <w:rsid w:val="00AA6412"/>
    <w:rsid w:val="00AA6AA6"/>
    <w:rsid w:val="00AA6CC2"/>
    <w:rsid w:val="00AA6DC3"/>
    <w:rsid w:val="00AA7871"/>
    <w:rsid w:val="00AA7B60"/>
    <w:rsid w:val="00AB0279"/>
    <w:rsid w:val="00AB04C3"/>
    <w:rsid w:val="00AB0848"/>
    <w:rsid w:val="00AB0A69"/>
    <w:rsid w:val="00AB0B0F"/>
    <w:rsid w:val="00AB17BD"/>
    <w:rsid w:val="00AB1819"/>
    <w:rsid w:val="00AB18C4"/>
    <w:rsid w:val="00AB1CD4"/>
    <w:rsid w:val="00AB23B9"/>
    <w:rsid w:val="00AB29A4"/>
    <w:rsid w:val="00AB2A9F"/>
    <w:rsid w:val="00AB2FDD"/>
    <w:rsid w:val="00AB30BB"/>
    <w:rsid w:val="00AB3718"/>
    <w:rsid w:val="00AB3BCF"/>
    <w:rsid w:val="00AB3DC0"/>
    <w:rsid w:val="00AB4D12"/>
    <w:rsid w:val="00AB5097"/>
    <w:rsid w:val="00AB513F"/>
    <w:rsid w:val="00AB6CB1"/>
    <w:rsid w:val="00AB7B59"/>
    <w:rsid w:val="00AB7BAE"/>
    <w:rsid w:val="00AC0314"/>
    <w:rsid w:val="00AC0D1C"/>
    <w:rsid w:val="00AC1219"/>
    <w:rsid w:val="00AC1671"/>
    <w:rsid w:val="00AC1774"/>
    <w:rsid w:val="00AC1E1A"/>
    <w:rsid w:val="00AC297B"/>
    <w:rsid w:val="00AC2FE2"/>
    <w:rsid w:val="00AC3D18"/>
    <w:rsid w:val="00AC3D2D"/>
    <w:rsid w:val="00AC413E"/>
    <w:rsid w:val="00AC4AC1"/>
    <w:rsid w:val="00AC4DF9"/>
    <w:rsid w:val="00AC55CD"/>
    <w:rsid w:val="00AC5982"/>
    <w:rsid w:val="00AC5A94"/>
    <w:rsid w:val="00AC6F74"/>
    <w:rsid w:val="00AC726C"/>
    <w:rsid w:val="00AC76E3"/>
    <w:rsid w:val="00AC7F71"/>
    <w:rsid w:val="00AD0351"/>
    <w:rsid w:val="00AD0654"/>
    <w:rsid w:val="00AD0D3E"/>
    <w:rsid w:val="00AD0F2E"/>
    <w:rsid w:val="00AD10CD"/>
    <w:rsid w:val="00AD1B96"/>
    <w:rsid w:val="00AD2AB6"/>
    <w:rsid w:val="00AD325D"/>
    <w:rsid w:val="00AD3A99"/>
    <w:rsid w:val="00AD3E42"/>
    <w:rsid w:val="00AD4723"/>
    <w:rsid w:val="00AD47FD"/>
    <w:rsid w:val="00AD5347"/>
    <w:rsid w:val="00AD55C0"/>
    <w:rsid w:val="00AD561A"/>
    <w:rsid w:val="00AD58FE"/>
    <w:rsid w:val="00AD5BEA"/>
    <w:rsid w:val="00AD5C35"/>
    <w:rsid w:val="00AD6299"/>
    <w:rsid w:val="00AD6B5E"/>
    <w:rsid w:val="00AD6CBF"/>
    <w:rsid w:val="00AD7B17"/>
    <w:rsid w:val="00AE0531"/>
    <w:rsid w:val="00AE05CB"/>
    <w:rsid w:val="00AE0BB7"/>
    <w:rsid w:val="00AE0C37"/>
    <w:rsid w:val="00AE18A3"/>
    <w:rsid w:val="00AE1DA0"/>
    <w:rsid w:val="00AE1F67"/>
    <w:rsid w:val="00AE1FA1"/>
    <w:rsid w:val="00AE2299"/>
    <w:rsid w:val="00AE22C3"/>
    <w:rsid w:val="00AE2439"/>
    <w:rsid w:val="00AE29FA"/>
    <w:rsid w:val="00AE2BA5"/>
    <w:rsid w:val="00AE302C"/>
    <w:rsid w:val="00AE33CE"/>
    <w:rsid w:val="00AE35D6"/>
    <w:rsid w:val="00AE3CF2"/>
    <w:rsid w:val="00AE3F46"/>
    <w:rsid w:val="00AE422B"/>
    <w:rsid w:val="00AE4EA7"/>
    <w:rsid w:val="00AE4EC5"/>
    <w:rsid w:val="00AE4F54"/>
    <w:rsid w:val="00AE4F68"/>
    <w:rsid w:val="00AE502D"/>
    <w:rsid w:val="00AE586A"/>
    <w:rsid w:val="00AE58D9"/>
    <w:rsid w:val="00AE5C1C"/>
    <w:rsid w:val="00AE60B2"/>
    <w:rsid w:val="00AE64FD"/>
    <w:rsid w:val="00AE6C7F"/>
    <w:rsid w:val="00AE6FC8"/>
    <w:rsid w:val="00AE7192"/>
    <w:rsid w:val="00AE76C5"/>
    <w:rsid w:val="00AE7950"/>
    <w:rsid w:val="00AE7F89"/>
    <w:rsid w:val="00AF0AC0"/>
    <w:rsid w:val="00AF0CF0"/>
    <w:rsid w:val="00AF1002"/>
    <w:rsid w:val="00AF1182"/>
    <w:rsid w:val="00AF1248"/>
    <w:rsid w:val="00AF178E"/>
    <w:rsid w:val="00AF1954"/>
    <w:rsid w:val="00AF24F4"/>
    <w:rsid w:val="00AF2F81"/>
    <w:rsid w:val="00AF3660"/>
    <w:rsid w:val="00AF3BAC"/>
    <w:rsid w:val="00AF3CD0"/>
    <w:rsid w:val="00AF4439"/>
    <w:rsid w:val="00AF56A9"/>
    <w:rsid w:val="00AF5C2A"/>
    <w:rsid w:val="00AF67DB"/>
    <w:rsid w:val="00AF7352"/>
    <w:rsid w:val="00AF7589"/>
    <w:rsid w:val="00B0031F"/>
    <w:rsid w:val="00B0067A"/>
    <w:rsid w:val="00B008FE"/>
    <w:rsid w:val="00B00DCF"/>
    <w:rsid w:val="00B01026"/>
    <w:rsid w:val="00B012BB"/>
    <w:rsid w:val="00B0132C"/>
    <w:rsid w:val="00B0233D"/>
    <w:rsid w:val="00B0235B"/>
    <w:rsid w:val="00B036CA"/>
    <w:rsid w:val="00B04376"/>
    <w:rsid w:val="00B047C5"/>
    <w:rsid w:val="00B04987"/>
    <w:rsid w:val="00B04A56"/>
    <w:rsid w:val="00B04B52"/>
    <w:rsid w:val="00B050CF"/>
    <w:rsid w:val="00B05348"/>
    <w:rsid w:val="00B05364"/>
    <w:rsid w:val="00B05DEC"/>
    <w:rsid w:val="00B05F46"/>
    <w:rsid w:val="00B06758"/>
    <w:rsid w:val="00B10160"/>
    <w:rsid w:val="00B10594"/>
    <w:rsid w:val="00B1163C"/>
    <w:rsid w:val="00B1189F"/>
    <w:rsid w:val="00B11BC1"/>
    <w:rsid w:val="00B12B05"/>
    <w:rsid w:val="00B12B0E"/>
    <w:rsid w:val="00B13759"/>
    <w:rsid w:val="00B13885"/>
    <w:rsid w:val="00B13B1C"/>
    <w:rsid w:val="00B13FEE"/>
    <w:rsid w:val="00B14AC1"/>
    <w:rsid w:val="00B15149"/>
    <w:rsid w:val="00B15CA4"/>
    <w:rsid w:val="00B15DAA"/>
    <w:rsid w:val="00B15DDA"/>
    <w:rsid w:val="00B160C7"/>
    <w:rsid w:val="00B163E5"/>
    <w:rsid w:val="00B16845"/>
    <w:rsid w:val="00B16864"/>
    <w:rsid w:val="00B17062"/>
    <w:rsid w:val="00B17DA5"/>
    <w:rsid w:val="00B17F1C"/>
    <w:rsid w:val="00B20E26"/>
    <w:rsid w:val="00B2152A"/>
    <w:rsid w:val="00B21C4F"/>
    <w:rsid w:val="00B22AD8"/>
    <w:rsid w:val="00B22B11"/>
    <w:rsid w:val="00B22B5E"/>
    <w:rsid w:val="00B232F4"/>
    <w:rsid w:val="00B234D2"/>
    <w:rsid w:val="00B239E3"/>
    <w:rsid w:val="00B23B19"/>
    <w:rsid w:val="00B24099"/>
    <w:rsid w:val="00B25047"/>
    <w:rsid w:val="00B2550E"/>
    <w:rsid w:val="00B255D0"/>
    <w:rsid w:val="00B25943"/>
    <w:rsid w:val="00B25D06"/>
    <w:rsid w:val="00B2618C"/>
    <w:rsid w:val="00B26423"/>
    <w:rsid w:val="00B26B7B"/>
    <w:rsid w:val="00B27208"/>
    <w:rsid w:val="00B2757A"/>
    <w:rsid w:val="00B27B3C"/>
    <w:rsid w:val="00B27B6B"/>
    <w:rsid w:val="00B30293"/>
    <w:rsid w:val="00B306C6"/>
    <w:rsid w:val="00B306CC"/>
    <w:rsid w:val="00B3096D"/>
    <w:rsid w:val="00B30B23"/>
    <w:rsid w:val="00B30DC5"/>
    <w:rsid w:val="00B30E20"/>
    <w:rsid w:val="00B3109F"/>
    <w:rsid w:val="00B31230"/>
    <w:rsid w:val="00B313F8"/>
    <w:rsid w:val="00B31649"/>
    <w:rsid w:val="00B318BA"/>
    <w:rsid w:val="00B31EDE"/>
    <w:rsid w:val="00B32550"/>
    <w:rsid w:val="00B32950"/>
    <w:rsid w:val="00B32A3B"/>
    <w:rsid w:val="00B32BB8"/>
    <w:rsid w:val="00B32C6A"/>
    <w:rsid w:val="00B3305B"/>
    <w:rsid w:val="00B331B8"/>
    <w:rsid w:val="00B3362A"/>
    <w:rsid w:val="00B33974"/>
    <w:rsid w:val="00B34981"/>
    <w:rsid w:val="00B34BC1"/>
    <w:rsid w:val="00B34CBA"/>
    <w:rsid w:val="00B34D23"/>
    <w:rsid w:val="00B34D8D"/>
    <w:rsid w:val="00B357B6"/>
    <w:rsid w:val="00B35EF1"/>
    <w:rsid w:val="00B36283"/>
    <w:rsid w:val="00B367C1"/>
    <w:rsid w:val="00B36D07"/>
    <w:rsid w:val="00B36E3C"/>
    <w:rsid w:val="00B36EE8"/>
    <w:rsid w:val="00B371DE"/>
    <w:rsid w:val="00B376DA"/>
    <w:rsid w:val="00B37EEA"/>
    <w:rsid w:val="00B403FD"/>
    <w:rsid w:val="00B409BA"/>
    <w:rsid w:val="00B40C6A"/>
    <w:rsid w:val="00B40FCE"/>
    <w:rsid w:val="00B41072"/>
    <w:rsid w:val="00B41549"/>
    <w:rsid w:val="00B41EA5"/>
    <w:rsid w:val="00B42159"/>
    <w:rsid w:val="00B430B0"/>
    <w:rsid w:val="00B4469D"/>
    <w:rsid w:val="00B44AAF"/>
    <w:rsid w:val="00B45BE4"/>
    <w:rsid w:val="00B462E3"/>
    <w:rsid w:val="00B465B4"/>
    <w:rsid w:val="00B46F79"/>
    <w:rsid w:val="00B474D4"/>
    <w:rsid w:val="00B47602"/>
    <w:rsid w:val="00B4784A"/>
    <w:rsid w:val="00B47EB7"/>
    <w:rsid w:val="00B50744"/>
    <w:rsid w:val="00B507A4"/>
    <w:rsid w:val="00B50803"/>
    <w:rsid w:val="00B50A89"/>
    <w:rsid w:val="00B50BFF"/>
    <w:rsid w:val="00B50EBC"/>
    <w:rsid w:val="00B51522"/>
    <w:rsid w:val="00B51533"/>
    <w:rsid w:val="00B51AB4"/>
    <w:rsid w:val="00B51F9B"/>
    <w:rsid w:val="00B5212C"/>
    <w:rsid w:val="00B52207"/>
    <w:rsid w:val="00B52900"/>
    <w:rsid w:val="00B5295B"/>
    <w:rsid w:val="00B532A3"/>
    <w:rsid w:val="00B54595"/>
    <w:rsid w:val="00B5462D"/>
    <w:rsid w:val="00B54681"/>
    <w:rsid w:val="00B54FCA"/>
    <w:rsid w:val="00B5550B"/>
    <w:rsid w:val="00B559AD"/>
    <w:rsid w:val="00B55AE6"/>
    <w:rsid w:val="00B565D0"/>
    <w:rsid w:val="00B5666D"/>
    <w:rsid w:val="00B56849"/>
    <w:rsid w:val="00B5698E"/>
    <w:rsid w:val="00B56EAD"/>
    <w:rsid w:val="00B60133"/>
    <w:rsid w:val="00B60B7F"/>
    <w:rsid w:val="00B60C2B"/>
    <w:rsid w:val="00B6126D"/>
    <w:rsid w:val="00B61E0A"/>
    <w:rsid w:val="00B62092"/>
    <w:rsid w:val="00B62307"/>
    <w:rsid w:val="00B62894"/>
    <w:rsid w:val="00B634AF"/>
    <w:rsid w:val="00B634DD"/>
    <w:rsid w:val="00B63973"/>
    <w:rsid w:val="00B63B99"/>
    <w:rsid w:val="00B63D90"/>
    <w:rsid w:val="00B6411F"/>
    <w:rsid w:val="00B648D9"/>
    <w:rsid w:val="00B64DB2"/>
    <w:rsid w:val="00B65298"/>
    <w:rsid w:val="00B656CC"/>
    <w:rsid w:val="00B658BD"/>
    <w:rsid w:val="00B65946"/>
    <w:rsid w:val="00B65F22"/>
    <w:rsid w:val="00B66655"/>
    <w:rsid w:val="00B66F7C"/>
    <w:rsid w:val="00B703D3"/>
    <w:rsid w:val="00B70492"/>
    <w:rsid w:val="00B704E3"/>
    <w:rsid w:val="00B70BB8"/>
    <w:rsid w:val="00B70E40"/>
    <w:rsid w:val="00B70E47"/>
    <w:rsid w:val="00B71980"/>
    <w:rsid w:val="00B72B36"/>
    <w:rsid w:val="00B73EA1"/>
    <w:rsid w:val="00B745BD"/>
    <w:rsid w:val="00B759FC"/>
    <w:rsid w:val="00B75BE7"/>
    <w:rsid w:val="00B75D34"/>
    <w:rsid w:val="00B76325"/>
    <w:rsid w:val="00B76B2F"/>
    <w:rsid w:val="00B76E8C"/>
    <w:rsid w:val="00B7733F"/>
    <w:rsid w:val="00B778C0"/>
    <w:rsid w:val="00B77D45"/>
    <w:rsid w:val="00B77F3D"/>
    <w:rsid w:val="00B8042D"/>
    <w:rsid w:val="00B8068F"/>
    <w:rsid w:val="00B80691"/>
    <w:rsid w:val="00B8097A"/>
    <w:rsid w:val="00B8152A"/>
    <w:rsid w:val="00B81B75"/>
    <w:rsid w:val="00B81BC1"/>
    <w:rsid w:val="00B81F2D"/>
    <w:rsid w:val="00B820AD"/>
    <w:rsid w:val="00B823A9"/>
    <w:rsid w:val="00B82570"/>
    <w:rsid w:val="00B82682"/>
    <w:rsid w:val="00B8292C"/>
    <w:rsid w:val="00B82C96"/>
    <w:rsid w:val="00B83621"/>
    <w:rsid w:val="00B8388E"/>
    <w:rsid w:val="00B839A1"/>
    <w:rsid w:val="00B83A49"/>
    <w:rsid w:val="00B84058"/>
    <w:rsid w:val="00B8438D"/>
    <w:rsid w:val="00B844A8"/>
    <w:rsid w:val="00B84BB9"/>
    <w:rsid w:val="00B8524D"/>
    <w:rsid w:val="00B85567"/>
    <w:rsid w:val="00B85A94"/>
    <w:rsid w:val="00B861ED"/>
    <w:rsid w:val="00B87A3F"/>
    <w:rsid w:val="00B87AED"/>
    <w:rsid w:val="00B87BFE"/>
    <w:rsid w:val="00B87E4B"/>
    <w:rsid w:val="00B902B3"/>
    <w:rsid w:val="00B91166"/>
    <w:rsid w:val="00B91267"/>
    <w:rsid w:val="00B91EF4"/>
    <w:rsid w:val="00B922F0"/>
    <w:rsid w:val="00B9232A"/>
    <w:rsid w:val="00B92488"/>
    <w:rsid w:val="00B9256B"/>
    <w:rsid w:val="00B92DA0"/>
    <w:rsid w:val="00B930DC"/>
    <w:rsid w:val="00B932FA"/>
    <w:rsid w:val="00B9331E"/>
    <w:rsid w:val="00B9335C"/>
    <w:rsid w:val="00B93839"/>
    <w:rsid w:val="00B9431F"/>
    <w:rsid w:val="00B9507A"/>
    <w:rsid w:val="00B952D7"/>
    <w:rsid w:val="00B952EA"/>
    <w:rsid w:val="00B9532A"/>
    <w:rsid w:val="00B9581C"/>
    <w:rsid w:val="00B95EA3"/>
    <w:rsid w:val="00B96201"/>
    <w:rsid w:val="00B9624E"/>
    <w:rsid w:val="00B96358"/>
    <w:rsid w:val="00B96509"/>
    <w:rsid w:val="00B9658C"/>
    <w:rsid w:val="00B966E7"/>
    <w:rsid w:val="00B966FD"/>
    <w:rsid w:val="00B9676B"/>
    <w:rsid w:val="00B96C18"/>
    <w:rsid w:val="00B971AF"/>
    <w:rsid w:val="00B97798"/>
    <w:rsid w:val="00BA0137"/>
    <w:rsid w:val="00BA082F"/>
    <w:rsid w:val="00BA0EEB"/>
    <w:rsid w:val="00BA17AE"/>
    <w:rsid w:val="00BA1DB5"/>
    <w:rsid w:val="00BA2674"/>
    <w:rsid w:val="00BA28E9"/>
    <w:rsid w:val="00BA29C5"/>
    <w:rsid w:val="00BA2E50"/>
    <w:rsid w:val="00BA3531"/>
    <w:rsid w:val="00BA3595"/>
    <w:rsid w:val="00BA431A"/>
    <w:rsid w:val="00BA4408"/>
    <w:rsid w:val="00BA477E"/>
    <w:rsid w:val="00BA484C"/>
    <w:rsid w:val="00BA4879"/>
    <w:rsid w:val="00BA4AB7"/>
    <w:rsid w:val="00BA4C62"/>
    <w:rsid w:val="00BA4D72"/>
    <w:rsid w:val="00BA4EA4"/>
    <w:rsid w:val="00BA5514"/>
    <w:rsid w:val="00BA5616"/>
    <w:rsid w:val="00BA5FB3"/>
    <w:rsid w:val="00BA5FB6"/>
    <w:rsid w:val="00BA6235"/>
    <w:rsid w:val="00BA6599"/>
    <w:rsid w:val="00BA6960"/>
    <w:rsid w:val="00BA6992"/>
    <w:rsid w:val="00BA69A3"/>
    <w:rsid w:val="00BA7386"/>
    <w:rsid w:val="00BA7DB7"/>
    <w:rsid w:val="00BB0614"/>
    <w:rsid w:val="00BB0FA9"/>
    <w:rsid w:val="00BB100B"/>
    <w:rsid w:val="00BB1DFD"/>
    <w:rsid w:val="00BB2032"/>
    <w:rsid w:val="00BB21F4"/>
    <w:rsid w:val="00BB23DC"/>
    <w:rsid w:val="00BB24B1"/>
    <w:rsid w:val="00BB2754"/>
    <w:rsid w:val="00BB2975"/>
    <w:rsid w:val="00BB2F45"/>
    <w:rsid w:val="00BB3217"/>
    <w:rsid w:val="00BB3E33"/>
    <w:rsid w:val="00BB3F19"/>
    <w:rsid w:val="00BB419B"/>
    <w:rsid w:val="00BB51BA"/>
    <w:rsid w:val="00BB5E31"/>
    <w:rsid w:val="00BB626E"/>
    <w:rsid w:val="00BB627A"/>
    <w:rsid w:val="00BB6304"/>
    <w:rsid w:val="00BB6346"/>
    <w:rsid w:val="00BB63A1"/>
    <w:rsid w:val="00BB647F"/>
    <w:rsid w:val="00BB6C69"/>
    <w:rsid w:val="00BB6F7F"/>
    <w:rsid w:val="00BB72C6"/>
    <w:rsid w:val="00BC0527"/>
    <w:rsid w:val="00BC0C59"/>
    <w:rsid w:val="00BC0FAE"/>
    <w:rsid w:val="00BC10AC"/>
    <w:rsid w:val="00BC1861"/>
    <w:rsid w:val="00BC19AE"/>
    <w:rsid w:val="00BC2004"/>
    <w:rsid w:val="00BC30FD"/>
    <w:rsid w:val="00BC323C"/>
    <w:rsid w:val="00BC3299"/>
    <w:rsid w:val="00BC34E6"/>
    <w:rsid w:val="00BC37B7"/>
    <w:rsid w:val="00BC3979"/>
    <w:rsid w:val="00BC3A22"/>
    <w:rsid w:val="00BC3BBA"/>
    <w:rsid w:val="00BC4280"/>
    <w:rsid w:val="00BC44E6"/>
    <w:rsid w:val="00BC4977"/>
    <w:rsid w:val="00BC593F"/>
    <w:rsid w:val="00BC5DBB"/>
    <w:rsid w:val="00BC622F"/>
    <w:rsid w:val="00BC6939"/>
    <w:rsid w:val="00BC77A9"/>
    <w:rsid w:val="00BC799B"/>
    <w:rsid w:val="00BC7D97"/>
    <w:rsid w:val="00BD05F2"/>
    <w:rsid w:val="00BD0662"/>
    <w:rsid w:val="00BD06FB"/>
    <w:rsid w:val="00BD08FF"/>
    <w:rsid w:val="00BD0CA5"/>
    <w:rsid w:val="00BD11DB"/>
    <w:rsid w:val="00BD1292"/>
    <w:rsid w:val="00BD1559"/>
    <w:rsid w:val="00BD157B"/>
    <w:rsid w:val="00BD1AC5"/>
    <w:rsid w:val="00BD1CCB"/>
    <w:rsid w:val="00BD21C0"/>
    <w:rsid w:val="00BD240C"/>
    <w:rsid w:val="00BD2BAA"/>
    <w:rsid w:val="00BD3AB9"/>
    <w:rsid w:val="00BD4361"/>
    <w:rsid w:val="00BD470F"/>
    <w:rsid w:val="00BD49A8"/>
    <w:rsid w:val="00BD4AC3"/>
    <w:rsid w:val="00BD4D88"/>
    <w:rsid w:val="00BD69AB"/>
    <w:rsid w:val="00BD6BDA"/>
    <w:rsid w:val="00BD707E"/>
    <w:rsid w:val="00BD70AA"/>
    <w:rsid w:val="00BD70E0"/>
    <w:rsid w:val="00BD74AD"/>
    <w:rsid w:val="00BD783B"/>
    <w:rsid w:val="00BD79C3"/>
    <w:rsid w:val="00BE00AF"/>
    <w:rsid w:val="00BE09A4"/>
    <w:rsid w:val="00BE1095"/>
    <w:rsid w:val="00BE14AA"/>
    <w:rsid w:val="00BE1BBD"/>
    <w:rsid w:val="00BE1E3A"/>
    <w:rsid w:val="00BE279F"/>
    <w:rsid w:val="00BE313C"/>
    <w:rsid w:val="00BE378E"/>
    <w:rsid w:val="00BE40AA"/>
    <w:rsid w:val="00BE4BE6"/>
    <w:rsid w:val="00BE5365"/>
    <w:rsid w:val="00BE5E9F"/>
    <w:rsid w:val="00BE6ED2"/>
    <w:rsid w:val="00BE6F23"/>
    <w:rsid w:val="00BE702C"/>
    <w:rsid w:val="00BE70A8"/>
    <w:rsid w:val="00BE7AA7"/>
    <w:rsid w:val="00BE7C7B"/>
    <w:rsid w:val="00BE7C89"/>
    <w:rsid w:val="00BF0513"/>
    <w:rsid w:val="00BF0B7E"/>
    <w:rsid w:val="00BF0D28"/>
    <w:rsid w:val="00BF0D55"/>
    <w:rsid w:val="00BF0EAD"/>
    <w:rsid w:val="00BF0EE9"/>
    <w:rsid w:val="00BF123E"/>
    <w:rsid w:val="00BF1867"/>
    <w:rsid w:val="00BF1B5A"/>
    <w:rsid w:val="00BF2946"/>
    <w:rsid w:val="00BF2C17"/>
    <w:rsid w:val="00BF32F2"/>
    <w:rsid w:val="00BF3448"/>
    <w:rsid w:val="00BF35A2"/>
    <w:rsid w:val="00BF3A5B"/>
    <w:rsid w:val="00BF3DF2"/>
    <w:rsid w:val="00BF4028"/>
    <w:rsid w:val="00BF4101"/>
    <w:rsid w:val="00BF422E"/>
    <w:rsid w:val="00BF4A21"/>
    <w:rsid w:val="00BF5122"/>
    <w:rsid w:val="00BF535B"/>
    <w:rsid w:val="00BF5621"/>
    <w:rsid w:val="00BF5A63"/>
    <w:rsid w:val="00BF5F93"/>
    <w:rsid w:val="00BF62F5"/>
    <w:rsid w:val="00BF6356"/>
    <w:rsid w:val="00BF670B"/>
    <w:rsid w:val="00BF6890"/>
    <w:rsid w:val="00BF6AA2"/>
    <w:rsid w:val="00BF6E1D"/>
    <w:rsid w:val="00BF74A5"/>
    <w:rsid w:val="00BF7C60"/>
    <w:rsid w:val="00C00423"/>
    <w:rsid w:val="00C00DF8"/>
    <w:rsid w:val="00C017E8"/>
    <w:rsid w:val="00C019E4"/>
    <w:rsid w:val="00C01F50"/>
    <w:rsid w:val="00C02637"/>
    <w:rsid w:val="00C02DD9"/>
    <w:rsid w:val="00C038E3"/>
    <w:rsid w:val="00C03DCA"/>
    <w:rsid w:val="00C04103"/>
    <w:rsid w:val="00C04413"/>
    <w:rsid w:val="00C04B67"/>
    <w:rsid w:val="00C04E17"/>
    <w:rsid w:val="00C058EC"/>
    <w:rsid w:val="00C05EB3"/>
    <w:rsid w:val="00C05EE5"/>
    <w:rsid w:val="00C077B0"/>
    <w:rsid w:val="00C07AE0"/>
    <w:rsid w:val="00C07ED2"/>
    <w:rsid w:val="00C10203"/>
    <w:rsid w:val="00C10332"/>
    <w:rsid w:val="00C10565"/>
    <w:rsid w:val="00C10664"/>
    <w:rsid w:val="00C10739"/>
    <w:rsid w:val="00C10D03"/>
    <w:rsid w:val="00C115F7"/>
    <w:rsid w:val="00C12CE4"/>
    <w:rsid w:val="00C13871"/>
    <w:rsid w:val="00C13FC6"/>
    <w:rsid w:val="00C1418D"/>
    <w:rsid w:val="00C14761"/>
    <w:rsid w:val="00C15698"/>
    <w:rsid w:val="00C15839"/>
    <w:rsid w:val="00C15EDA"/>
    <w:rsid w:val="00C17464"/>
    <w:rsid w:val="00C17A56"/>
    <w:rsid w:val="00C17B67"/>
    <w:rsid w:val="00C20218"/>
    <w:rsid w:val="00C2091A"/>
    <w:rsid w:val="00C20A56"/>
    <w:rsid w:val="00C20DFA"/>
    <w:rsid w:val="00C20E94"/>
    <w:rsid w:val="00C20F8F"/>
    <w:rsid w:val="00C2123C"/>
    <w:rsid w:val="00C21925"/>
    <w:rsid w:val="00C22ACB"/>
    <w:rsid w:val="00C22D83"/>
    <w:rsid w:val="00C2356D"/>
    <w:rsid w:val="00C23A51"/>
    <w:rsid w:val="00C242A6"/>
    <w:rsid w:val="00C24E6D"/>
    <w:rsid w:val="00C250AE"/>
    <w:rsid w:val="00C254C3"/>
    <w:rsid w:val="00C25AE1"/>
    <w:rsid w:val="00C25FB6"/>
    <w:rsid w:val="00C26CBC"/>
    <w:rsid w:val="00C27397"/>
    <w:rsid w:val="00C278E5"/>
    <w:rsid w:val="00C27D1F"/>
    <w:rsid w:val="00C27DA8"/>
    <w:rsid w:val="00C303A3"/>
    <w:rsid w:val="00C306F2"/>
    <w:rsid w:val="00C308B4"/>
    <w:rsid w:val="00C31301"/>
    <w:rsid w:val="00C31B7A"/>
    <w:rsid w:val="00C32568"/>
    <w:rsid w:val="00C3266E"/>
    <w:rsid w:val="00C33324"/>
    <w:rsid w:val="00C33614"/>
    <w:rsid w:val="00C3379A"/>
    <w:rsid w:val="00C338AD"/>
    <w:rsid w:val="00C34011"/>
    <w:rsid w:val="00C34014"/>
    <w:rsid w:val="00C340A9"/>
    <w:rsid w:val="00C35A99"/>
    <w:rsid w:val="00C35F02"/>
    <w:rsid w:val="00C3621A"/>
    <w:rsid w:val="00C364D0"/>
    <w:rsid w:val="00C36E64"/>
    <w:rsid w:val="00C37FCE"/>
    <w:rsid w:val="00C401E3"/>
    <w:rsid w:val="00C4039B"/>
    <w:rsid w:val="00C403D4"/>
    <w:rsid w:val="00C403E1"/>
    <w:rsid w:val="00C403EC"/>
    <w:rsid w:val="00C40721"/>
    <w:rsid w:val="00C40D81"/>
    <w:rsid w:val="00C418FB"/>
    <w:rsid w:val="00C419AA"/>
    <w:rsid w:val="00C41C72"/>
    <w:rsid w:val="00C42172"/>
    <w:rsid w:val="00C42348"/>
    <w:rsid w:val="00C42BAD"/>
    <w:rsid w:val="00C42DD3"/>
    <w:rsid w:val="00C43A5F"/>
    <w:rsid w:val="00C440F7"/>
    <w:rsid w:val="00C442AD"/>
    <w:rsid w:val="00C4455A"/>
    <w:rsid w:val="00C44C82"/>
    <w:rsid w:val="00C44FC0"/>
    <w:rsid w:val="00C45008"/>
    <w:rsid w:val="00C45231"/>
    <w:rsid w:val="00C4546B"/>
    <w:rsid w:val="00C45BC3"/>
    <w:rsid w:val="00C46012"/>
    <w:rsid w:val="00C46226"/>
    <w:rsid w:val="00C464E4"/>
    <w:rsid w:val="00C4687F"/>
    <w:rsid w:val="00C46EF7"/>
    <w:rsid w:val="00C47259"/>
    <w:rsid w:val="00C5028C"/>
    <w:rsid w:val="00C50747"/>
    <w:rsid w:val="00C50E9D"/>
    <w:rsid w:val="00C512CC"/>
    <w:rsid w:val="00C513D4"/>
    <w:rsid w:val="00C51835"/>
    <w:rsid w:val="00C5232D"/>
    <w:rsid w:val="00C523DB"/>
    <w:rsid w:val="00C52B7F"/>
    <w:rsid w:val="00C52D55"/>
    <w:rsid w:val="00C532C3"/>
    <w:rsid w:val="00C535C3"/>
    <w:rsid w:val="00C53827"/>
    <w:rsid w:val="00C53CA8"/>
    <w:rsid w:val="00C53CAF"/>
    <w:rsid w:val="00C54045"/>
    <w:rsid w:val="00C5433A"/>
    <w:rsid w:val="00C5435C"/>
    <w:rsid w:val="00C543D8"/>
    <w:rsid w:val="00C5443B"/>
    <w:rsid w:val="00C5510E"/>
    <w:rsid w:val="00C553CB"/>
    <w:rsid w:val="00C55D1F"/>
    <w:rsid w:val="00C56676"/>
    <w:rsid w:val="00C567AB"/>
    <w:rsid w:val="00C56FDE"/>
    <w:rsid w:val="00C5716D"/>
    <w:rsid w:val="00C5750D"/>
    <w:rsid w:val="00C57933"/>
    <w:rsid w:val="00C600CD"/>
    <w:rsid w:val="00C600F2"/>
    <w:rsid w:val="00C609F5"/>
    <w:rsid w:val="00C60EB5"/>
    <w:rsid w:val="00C614F4"/>
    <w:rsid w:val="00C6168E"/>
    <w:rsid w:val="00C61AF8"/>
    <w:rsid w:val="00C61E90"/>
    <w:rsid w:val="00C628E6"/>
    <w:rsid w:val="00C62C64"/>
    <w:rsid w:val="00C643C3"/>
    <w:rsid w:val="00C646D5"/>
    <w:rsid w:val="00C65575"/>
    <w:rsid w:val="00C65972"/>
    <w:rsid w:val="00C65B4E"/>
    <w:rsid w:val="00C65DD0"/>
    <w:rsid w:val="00C65F55"/>
    <w:rsid w:val="00C66069"/>
    <w:rsid w:val="00C661C4"/>
    <w:rsid w:val="00C664B6"/>
    <w:rsid w:val="00C669CA"/>
    <w:rsid w:val="00C67634"/>
    <w:rsid w:val="00C701D5"/>
    <w:rsid w:val="00C7055D"/>
    <w:rsid w:val="00C71238"/>
    <w:rsid w:val="00C713D2"/>
    <w:rsid w:val="00C71429"/>
    <w:rsid w:val="00C71728"/>
    <w:rsid w:val="00C71940"/>
    <w:rsid w:val="00C719CA"/>
    <w:rsid w:val="00C720BD"/>
    <w:rsid w:val="00C721E6"/>
    <w:rsid w:val="00C72279"/>
    <w:rsid w:val="00C731C3"/>
    <w:rsid w:val="00C7370C"/>
    <w:rsid w:val="00C7372B"/>
    <w:rsid w:val="00C74109"/>
    <w:rsid w:val="00C7422D"/>
    <w:rsid w:val="00C74442"/>
    <w:rsid w:val="00C745AE"/>
    <w:rsid w:val="00C746E1"/>
    <w:rsid w:val="00C74886"/>
    <w:rsid w:val="00C74979"/>
    <w:rsid w:val="00C74BE4"/>
    <w:rsid w:val="00C74C66"/>
    <w:rsid w:val="00C752EC"/>
    <w:rsid w:val="00C752FF"/>
    <w:rsid w:val="00C75CBD"/>
    <w:rsid w:val="00C760EC"/>
    <w:rsid w:val="00C76688"/>
    <w:rsid w:val="00C77004"/>
    <w:rsid w:val="00C77646"/>
    <w:rsid w:val="00C779D2"/>
    <w:rsid w:val="00C77B9B"/>
    <w:rsid w:val="00C77D50"/>
    <w:rsid w:val="00C80004"/>
    <w:rsid w:val="00C80667"/>
    <w:rsid w:val="00C8066E"/>
    <w:rsid w:val="00C80828"/>
    <w:rsid w:val="00C80C90"/>
    <w:rsid w:val="00C823C0"/>
    <w:rsid w:val="00C8304C"/>
    <w:rsid w:val="00C8329F"/>
    <w:rsid w:val="00C83A07"/>
    <w:rsid w:val="00C83DC3"/>
    <w:rsid w:val="00C84534"/>
    <w:rsid w:val="00C84614"/>
    <w:rsid w:val="00C84818"/>
    <w:rsid w:val="00C84AAC"/>
    <w:rsid w:val="00C84B03"/>
    <w:rsid w:val="00C84D3C"/>
    <w:rsid w:val="00C84EF4"/>
    <w:rsid w:val="00C85058"/>
    <w:rsid w:val="00C8595B"/>
    <w:rsid w:val="00C85DD8"/>
    <w:rsid w:val="00C86007"/>
    <w:rsid w:val="00C86588"/>
    <w:rsid w:val="00C86690"/>
    <w:rsid w:val="00C8699F"/>
    <w:rsid w:val="00C86A64"/>
    <w:rsid w:val="00C86BD0"/>
    <w:rsid w:val="00C87092"/>
    <w:rsid w:val="00C871D8"/>
    <w:rsid w:val="00C87B30"/>
    <w:rsid w:val="00C87CC2"/>
    <w:rsid w:val="00C87CC9"/>
    <w:rsid w:val="00C87F23"/>
    <w:rsid w:val="00C90B2C"/>
    <w:rsid w:val="00C912D1"/>
    <w:rsid w:val="00C913BC"/>
    <w:rsid w:val="00C9164C"/>
    <w:rsid w:val="00C918F4"/>
    <w:rsid w:val="00C92686"/>
    <w:rsid w:val="00C930E1"/>
    <w:rsid w:val="00C931D9"/>
    <w:rsid w:val="00C93A52"/>
    <w:rsid w:val="00C93E3F"/>
    <w:rsid w:val="00C94036"/>
    <w:rsid w:val="00C94A8E"/>
    <w:rsid w:val="00C94B14"/>
    <w:rsid w:val="00C94FF0"/>
    <w:rsid w:val="00C9537B"/>
    <w:rsid w:val="00C955D0"/>
    <w:rsid w:val="00C95811"/>
    <w:rsid w:val="00C95971"/>
    <w:rsid w:val="00C959F9"/>
    <w:rsid w:val="00C96429"/>
    <w:rsid w:val="00C9642A"/>
    <w:rsid w:val="00C96AE3"/>
    <w:rsid w:val="00C9711F"/>
    <w:rsid w:val="00C97C13"/>
    <w:rsid w:val="00C97EE2"/>
    <w:rsid w:val="00CA09B3"/>
    <w:rsid w:val="00CA0A31"/>
    <w:rsid w:val="00CA107E"/>
    <w:rsid w:val="00CA12A8"/>
    <w:rsid w:val="00CA1A46"/>
    <w:rsid w:val="00CA2099"/>
    <w:rsid w:val="00CA21C9"/>
    <w:rsid w:val="00CA297A"/>
    <w:rsid w:val="00CA2CAF"/>
    <w:rsid w:val="00CA2E06"/>
    <w:rsid w:val="00CA2ED3"/>
    <w:rsid w:val="00CA3130"/>
    <w:rsid w:val="00CA33D9"/>
    <w:rsid w:val="00CA35A6"/>
    <w:rsid w:val="00CA3756"/>
    <w:rsid w:val="00CA46BE"/>
    <w:rsid w:val="00CA4745"/>
    <w:rsid w:val="00CA56FD"/>
    <w:rsid w:val="00CA6899"/>
    <w:rsid w:val="00CA692C"/>
    <w:rsid w:val="00CA7172"/>
    <w:rsid w:val="00CA7264"/>
    <w:rsid w:val="00CA7350"/>
    <w:rsid w:val="00CA7EB1"/>
    <w:rsid w:val="00CB018F"/>
    <w:rsid w:val="00CB03FB"/>
    <w:rsid w:val="00CB08FB"/>
    <w:rsid w:val="00CB1132"/>
    <w:rsid w:val="00CB1351"/>
    <w:rsid w:val="00CB1C93"/>
    <w:rsid w:val="00CB1C94"/>
    <w:rsid w:val="00CB1EB7"/>
    <w:rsid w:val="00CB2549"/>
    <w:rsid w:val="00CB310A"/>
    <w:rsid w:val="00CB320A"/>
    <w:rsid w:val="00CB36AD"/>
    <w:rsid w:val="00CB37F5"/>
    <w:rsid w:val="00CB389C"/>
    <w:rsid w:val="00CB3CB4"/>
    <w:rsid w:val="00CB4860"/>
    <w:rsid w:val="00CB4A17"/>
    <w:rsid w:val="00CB4D5C"/>
    <w:rsid w:val="00CB5585"/>
    <w:rsid w:val="00CB57A6"/>
    <w:rsid w:val="00CB5B93"/>
    <w:rsid w:val="00CB5E41"/>
    <w:rsid w:val="00CB5F0E"/>
    <w:rsid w:val="00CB663A"/>
    <w:rsid w:val="00CB6715"/>
    <w:rsid w:val="00CB6BA2"/>
    <w:rsid w:val="00CC0373"/>
    <w:rsid w:val="00CC03D6"/>
    <w:rsid w:val="00CC05BE"/>
    <w:rsid w:val="00CC0605"/>
    <w:rsid w:val="00CC0B66"/>
    <w:rsid w:val="00CC0F8A"/>
    <w:rsid w:val="00CC136D"/>
    <w:rsid w:val="00CC1380"/>
    <w:rsid w:val="00CC198C"/>
    <w:rsid w:val="00CC19F4"/>
    <w:rsid w:val="00CC1B93"/>
    <w:rsid w:val="00CC1D46"/>
    <w:rsid w:val="00CC1D84"/>
    <w:rsid w:val="00CC2487"/>
    <w:rsid w:val="00CC281A"/>
    <w:rsid w:val="00CC3072"/>
    <w:rsid w:val="00CC364C"/>
    <w:rsid w:val="00CC3ABE"/>
    <w:rsid w:val="00CC41C5"/>
    <w:rsid w:val="00CC46ED"/>
    <w:rsid w:val="00CC4C4B"/>
    <w:rsid w:val="00CC4D47"/>
    <w:rsid w:val="00CC5096"/>
    <w:rsid w:val="00CC52F7"/>
    <w:rsid w:val="00CC6660"/>
    <w:rsid w:val="00CC667B"/>
    <w:rsid w:val="00CC6B66"/>
    <w:rsid w:val="00CC6CA1"/>
    <w:rsid w:val="00CC6DF9"/>
    <w:rsid w:val="00CC7917"/>
    <w:rsid w:val="00CC792E"/>
    <w:rsid w:val="00CD0687"/>
    <w:rsid w:val="00CD071A"/>
    <w:rsid w:val="00CD07A9"/>
    <w:rsid w:val="00CD0B8F"/>
    <w:rsid w:val="00CD1EB7"/>
    <w:rsid w:val="00CD2087"/>
    <w:rsid w:val="00CD2C75"/>
    <w:rsid w:val="00CD2D48"/>
    <w:rsid w:val="00CD3F04"/>
    <w:rsid w:val="00CD4818"/>
    <w:rsid w:val="00CD4E31"/>
    <w:rsid w:val="00CD4FAC"/>
    <w:rsid w:val="00CD5133"/>
    <w:rsid w:val="00CD5329"/>
    <w:rsid w:val="00CD5337"/>
    <w:rsid w:val="00CD53BE"/>
    <w:rsid w:val="00CD546A"/>
    <w:rsid w:val="00CD699B"/>
    <w:rsid w:val="00CD7209"/>
    <w:rsid w:val="00CD723E"/>
    <w:rsid w:val="00CD734B"/>
    <w:rsid w:val="00CD75F0"/>
    <w:rsid w:val="00CD77F2"/>
    <w:rsid w:val="00CE0BF4"/>
    <w:rsid w:val="00CE1194"/>
    <w:rsid w:val="00CE1689"/>
    <w:rsid w:val="00CE18F5"/>
    <w:rsid w:val="00CE2718"/>
    <w:rsid w:val="00CE2D29"/>
    <w:rsid w:val="00CE31E2"/>
    <w:rsid w:val="00CE3BEF"/>
    <w:rsid w:val="00CE3CE0"/>
    <w:rsid w:val="00CE3ECC"/>
    <w:rsid w:val="00CE451D"/>
    <w:rsid w:val="00CE4BC8"/>
    <w:rsid w:val="00CE50BD"/>
    <w:rsid w:val="00CE522B"/>
    <w:rsid w:val="00CE58EA"/>
    <w:rsid w:val="00CE5B65"/>
    <w:rsid w:val="00CE62E2"/>
    <w:rsid w:val="00CE693D"/>
    <w:rsid w:val="00CE6BF9"/>
    <w:rsid w:val="00CE6C5E"/>
    <w:rsid w:val="00CE6EDB"/>
    <w:rsid w:val="00CE72E0"/>
    <w:rsid w:val="00CF00E9"/>
    <w:rsid w:val="00CF0367"/>
    <w:rsid w:val="00CF0DCE"/>
    <w:rsid w:val="00CF0FD2"/>
    <w:rsid w:val="00CF0FE8"/>
    <w:rsid w:val="00CF1250"/>
    <w:rsid w:val="00CF1264"/>
    <w:rsid w:val="00CF1369"/>
    <w:rsid w:val="00CF1955"/>
    <w:rsid w:val="00CF1C60"/>
    <w:rsid w:val="00CF1CB8"/>
    <w:rsid w:val="00CF2008"/>
    <w:rsid w:val="00CF2231"/>
    <w:rsid w:val="00CF246D"/>
    <w:rsid w:val="00CF25C7"/>
    <w:rsid w:val="00CF3034"/>
    <w:rsid w:val="00CF3178"/>
    <w:rsid w:val="00CF4858"/>
    <w:rsid w:val="00CF4C15"/>
    <w:rsid w:val="00CF4CB4"/>
    <w:rsid w:val="00CF4D41"/>
    <w:rsid w:val="00CF5615"/>
    <w:rsid w:val="00CF57A7"/>
    <w:rsid w:val="00CF5C1F"/>
    <w:rsid w:val="00CF63F9"/>
    <w:rsid w:val="00CF64CC"/>
    <w:rsid w:val="00CF6903"/>
    <w:rsid w:val="00D0043B"/>
    <w:rsid w:val="00D00E51"/>
    <w:rsid w:val="00D0127D"/>
    <w:rsid w:val="00D01AA0"/>
    <w:rsid w:val="00D01CCD"/>
    <w:rsid w:val="00D02001"/>
    <w:rsid w:val="00D025ED"/>
    <w:rsid w:val="00D0294C"/>
    <w:rsid w:val="00D02A1F"/>
    <w:rsid w:val="00D02CE3"/>
    <w:rsid w:val="00D02DEF"/>
    <w:rsid w:val="00D0315E"/>
    <w:rsid w:val="00D03403"/>
    <w:rsid w:val="00D03677"/>
    <w:rsid w:val="00D03691"/>
    <w:rsid w:val="00D039CF"/>
    <w:rsid w:val="00D03EC6"/>
    <w:rsid w:val="00D03F0F"/>
    <w:rsid w:val="00D04452"/>
    <w:rsid w:val="00D04D25"/>
    <w:rsid w:val="00D05A57"/>
    <w:rsid w:val="00D05B34"/>
    <w:rsid w:val="00D05BC0"/>
    <w:rsid w:val="00D05CFC"/>
    <w:rsid w:val="00D06346"/>
    <w:rsid w:val="00D075FC"/>
    <w:rsid w:val="00D079B3"/>
    <w:rsid w:val="00D079EE"/>
    <w:rsid w:val="00D07A27"/>
    <w:rsid w:val="00D07E86"/>
    <w:rsid w:val="00D10589"/>
    <w:rsid w:val="00D106D0"/>
    <w:rsid w:val="00D10767"/>
    <w:rsid w:val="00D11274"/>
    <w:rsid w:val="00D115D9"/>
    <w:rsid w:val="00D119CC"/>
    <w:rsid w:val="00D11DA6"/>
    <w:rsid w:val="00D12393"/>
    <w:rsid w:val="00D12CF4"/>
    <w:rsid w:val="00D1370B"/>
    <w:rsid w:val="00D13D15"/>
    <w:rsid w:val="00D14065"/>
    <w:rsid w:val="00D14496"/>
    <w:rsid w:val="00D14854"/>
    <w:rsid w:val="00D15C0F"/>
    <w:rsid w:val="00D16171"/>
    <w:rsid w:val="00D1667D"/>
    <w:rsid w:val="00D169A6"/>
    <w:rsid w:val="00D17025"/>
    <w:rsid w:val="00D1710A"/>
    <w:rsid w:val="00D173DC"/>
    <w:rsid w:val="00D1780A"/>
    <w:rsid w:val="00D178D6"/>
    <w:rsid w:val="00D17C3A"/>
    <w:rsid w:val="00D17DCB"/>
    <w:rsid w:val="00D17DD6"/>
    <w:rsid w:val="00D17E3C"/>
    <w:rsid w:val="00D20B7F"/>
    <w:rsid w:val="00D20CF0"/>
    <w:rsid w:val="00D20D61"/>
    <w:rsid w:val="00D210F5"/>
    <w:rsid w:val="00D2119A"/>
    <w:rsid w:val="00D2148C"/>
    <w:rsid w:val="00D21E18"/>
    <w:rsid w:val="00D21E4E"/>
    <w:rsid w:val="00D2333F"/>
    <w:rsid w:val="00D23371"/>
    <w:rsid w:val="00D23667"/>
    <w:rsid w:val="00D23CD0"/>
    <w:rsid w:val="00D23D1D"/>
    <w:rsid w:val="00D23D9F"/>
    <w:rsid w:val="00D2448A"/>
    <w:rsid w:val="00D246CA"/>
    <w:rsid w:val="00D2482F"/>
    <w:rsid w:val="00D24837"/>
    <w:rsid w:val="00D24853"/>
    <w:rsid w:val="00D24991"/>
    <w:rsid w:val="00D24F51"/>
    <w:rsid w:val="00D24FDB"/>
    <w:rsid w:val="00D2527E"/>
    <w:rsid w:val="00D25F3F"/>
    <w:rsid w:val="00D266F0"/>
    <w:rsid w:val="00D268C8"/>
    <w:rsid w:val="00D2694F"/>
    <w:rsid w:val="00D26ACB"/>
    <w:rsid w:val="00D27483"/>
    <w:rsid w:val="00D27659"/>
    <w:rsid w:val="00D27C65"/>
    <w:rsid w:val="00D27CA7"/>
    <w:rsid w:val="00D27CD0"/>
    <w:rsid w:val="00D27F4F"/>
    <w:rsid w:val="00D306BC"/>
    <w:rsid w:val="00D30939"/>
    <w:rsid w:val="00D30EBF"/>
    <w:rsid w:val="00D313C5"/>
    <w:rsid w:val="00D31707"/>
    <w:rsid w:val="00D31B3F"/>
    <w:rsid w:val="00D31B90"/>
    <w:rsid w:val="00D31C88"/>
    <w:rsid w:val="00D31E07"/>
    <w:rsid w:val="00D331AD"/>
    <w:rsid w:val="00D33217"/>
    <w:rsid w:val="00D3321A"/>
    <w:rsid w:val="00D33272"/>
    <w:rsid w:val="00D332E1"/>
    <w:rsid w:val="00D345C6"/>
    <w:rsid w:val="00D3534E"/>
    <w:rsid w:val="00D35B22"/>
    <w:rsid w:val="00D35C7A"/>
    <w:rsid w:val="00D35F31"/>
    <w:rsid w:val="00D365CC"/>
    <w:rsid w:val="00D36F61"/>
    <w:rsid w:val="00D373ED"/>
    <w:rsid w:val="00D400AC"/>
    <w:rsid w:val="00D40357"/>
    <w:rsid w:val="00D4040E"/>
    <w:rsid w:val="00D40B74"/>
    <w:rsid w:val="00D40DA3"/>
    <w:rsid w:val="00D412B2"/>
    <w:rsid w:val="00D414B3"/>
    <w:rsid w:val="00D41538"/>
    <w:rsid w:val="00D41571"/>
    <w:rsid w:val="00D41638"/>
    <w:rsid w:val="00D41AA8"/>
    <w:rsid w:val="00D41AAD"/>
    <w:rsid w:val="00D41BF7"/>
    <w:rsid w:val="00D420E2"/>
    <w:rsid w:val="00D421AE"/>
    <w:rsid w:val="00D4224B"/>
    <w:rsid w:val="00D42348"/>
    <w:rsid w:val="00D42499"/>
    <w:rsid w:val="00D42521"/>
    <w:rsid w:val="00D42A3B"/>
    <w:rsid w:val="00D433E0"/>
    <w:rsid w:val="00D43414"/>
    <w:rsid w:val="00D436B3"/>
    <w:rsid w:val="00D43823"/>
    <w:rsid w:val="00D43F65"/>
    <w:rsid w:val="00D4473F"/>
    <w:rsid w:val="00D45A6C"/>
    <w:rsid w:val="00D45D33"/>
    <w:rsid w:val="00D46C34"/>
    <w:rsid w:val="00D47465"/>
    <w:rsid w:val="00D47D3B"/>
    <w:rsid w:val="00D47F68"/>
    <w:rsid w:val="00D5005A"/>
    <w:rsid w:val="00D506BF"/>
    <w:rsid w:val="00D50BBB"/>
    <w:rsid w:val="00D51971"/>
    <w:rsid w:val="00D5217A"/>
    <w:rsid w:val="00D527D9"/>
    <w:rsid w:val="00D528A0"/>
    <w:rsid w:val="00D529BB"/>
    <w:rsid w:val="00D53224"/>
    <w:rsid w:val="00D53594"/>
    <w:rsid w:val="00D539A3"/>
    <w:rsid w:val="00D539BE"/>
    <w:rsid w:val="00D53BBF"/>
    <w:rsid w:val="00D53C51"/>
    <w:rsid w:val="00D5400A"/>
    <w:rsid w:val="00D542EF"/>
    <w:rsid w:val="00D54DED"/>
    <w:rsid w:val="00D55296"/>
    <w:rsid w:val="00D554EC"/>
    <w:rsid w:val="00D55BA5"/>
    <w:rsid w:val="00D55EB5"/>
    <w:rsid w:val="00D55F1F"/>
    <w:rsid w:val="00D567A0"/>
    <w:rsid w:val="00D56849"/>
    <w:rsid w:val="00D5736F"/>
    <w:rsid w:val="00D57807"/>
    <w:rsid w:val="00D578F5"/>
    <w:rsid w:val="00D57E65"/>
    <w:rsid w:val="00D60974"/>
    <w:rsid w:val="00D61339"/>
    <w:rsid w:val="00D61CA6"/>
    <w:rsid w:val="00D62235"/>
    <w:rsid w:val="00D62540"/>
    <w:rsid w:val="00D62B7F"/>
    <w:rsid w:val="00D635D6"/>
    <w:rsid w:val="00D637BC"/>
    <w:rsid w:val="00D63CFB"/>
    <w:rsid w:val="00D64A48"/>
    <w:rsid w:val="00D64ACF"/>
    <w:rsid w:val="00D64E07"/>
    <w:rsid w:val="00D64E0B"/>
    <w:rsid w:val="00D64EC2"/>
    <w:rsid w:val="00D65435"/>
    <w:rsid w:val="00D669C5"/>
    <w:rsid w:val="00D66A5E"/>
    <w:rsid w:val="00D670D1"/>
    <w:rsid w:val="00D674B5"/>
    <w:rsid w:val="00D67A1C"/>
    <w:rsid w:val="00D67CEB"/>
    <w:rsid w:val="00D67E07"/>
    <w:rsid w:val="00D67FE2"/>
    <w:rsid w:val="00D70CBE"/>
    <w:rsid w:val="00D70D08"/>
    <w:rsid w:val="00D70E5C"/>
    <w:rsid w:val="00D70F07"/>
    <w:rsid w:val="00D71043"/>
    <w:rsid w:val="00D7132E"/>
    <w:rsid w:val="00D723B3"/>
    <w:rsid w:val="00D732A9"/>
    <w:rsid w:val="00D7374D"/>
    <w:rsid w:val="00D73841"/>
    <w:rsid w:val="00D73C0B"/>
    <w:rsid w:val="00D73ECA"/>
    <w:rsid w:val="00D74219"/>
    <w:rsid w:val="00D746F0"/>
    <w:rsid w:val="00D74804"/>
    <w:rsid w:val="00D74863"/>
    <w:rsid w:val="00D74AE3"/>
    <w:rsid w:val="00D74E8F"/>
    <w:rsid w:val="00D751CB"/>
    <w:rsid w:val="00D75538"/>
    <w:rsid w:val="00D75EC3"/>
    <w:rsid w:val="00D7605C"/>
    <w:rsid w:val="00D767BA"/>
    <w:rsid w:val="00D7697A"/>
    <w:rsid w:val="00D76DC8"/>
    <w:rsid w:val="00D76EA1"/>
    <w:rsid w:val="00D7728B"/>
    <w:rsid w:val="00D7758A"/>
    <w:rsid w:val="00D77E73"/>
    <w:rsid w:val="00D807AC"/>
    <w:rsid w:val="00D80AFB"/>
    <w:rsid w:val="00D80E29"/>
    <w:rsid w:val="00D80FAB"/>
    <w:rsid w:val="00D811B5"/>
    <w:rsid w:val="00D819A1"/>
    <w:rsid w:val="00D82314"/>
    <w:rsid w:val="00D8306A"/>
    <w:rsid w:val="00D837C5"/>
    <w:rsid w:val="00D841C7"/>
    <w:rsid w:val="00D84238"/>
    <w:rsid w:val="00D842F7"/>
    <w:rsid w:val="00D845CB"/>
    <w:rsid w:val="00D84E65"/>
    <w:rsid w:val="00D84FFA"/>
    <w:rsid w:val="00D858B4"/>
    <w:rsid w:val="00D85A3F"/>
    <w:rsid w:val="00D85A5D"/>
    <w:rsid w:val="00D85EBC"/>
    <w:rsid w:val="00D85F7F"/>
    <w:rsid w:val="00D86429"/>
    <w:rsid w:val="00D864BE"/>
    <w:rsid w:val="00D86F11"/>
    <w:rsid w:val="00D870B1"/>
    <w:rsid w:val="00D870EB"/>
    <w:rsid w:val="00D876F1"/>
    <w:rsid w:val="00D87977"/>
    <w:rsid w:val="00D87DB8"/>
    <w:rsid w:val="00D87F55"/>
    <w:rsid w:val="00D9030C"/>
    <w:rsid w:val="00D903CF"/>
    <w:rsid w:val="00D90859"/>
    <w:rsid w:val="00D909C0"/>
    <w:rsid w:val="00D90D81"/>
    <w:rsid w:val="00D918CD"/>
    <w:rsid w:val="00D91A11"/>
    <w:rsid w:val="00D91B83"/>
    <w:rsid w:val="00D929F9"/>
    <w:rsid w:val="00D92D7D"/>
    <w:rsid w:val="00D931D0"/>
    <w:rsid w:val="00D937FC"/>
    <w:rsid w:val="00D93C2A"/>
    <w:rsid w:val="00D93E83"/>
    <w:rsid w:val="00D95231"/>
    <w:rsid w:val="00D954F5"/>
    <w:rsid w:val="00D95AC5"/>
    <w:rsid w:val="00D95CF6"/>
    <w:rsid w:val="00D961AB"/>
    <w:rsid w:val="00D967A1"/>
    <w:rsid w:val="00D96B44"/>
    <w:rsid w:val="00D96E0A"/>
    <w:rsid w:val="00D97830"/>
    <w:rsid w:val="00D9789C"/>
    <w:rsid w:val="00D97AE7"/>
    <w:rsid w:val="00D97D5A"/>
    <w:rsid w:val="00DA0666"/>
    <w:rsid w:val="00DA0E46"/>
    <w:rsid w:val="00DA151C"/>
    <w:rsid w:val="00DA15CF"/>
    <w:rsid w:val="00DA1BE0"/>
    <w:rsid w:val="00DA2C01"/>
    <w:rsid w:val="00DA3172"/>
    <w:rsid w:val="00DA3789"/>
    <w:rsid w:val="00DA3A83"/>
    <w:rsid w:val="00DA426A"/>
    <w:rsid w:val="00DA4392"/>
    <w:rsid w:val="00DA4888"/>
    <w:rsid w:val="00DA48FB"/>
    <w:rsid w:val="00DA4A7D"/>
    <w:rsid w:val="00DA50D6"/>
    <w:rsid w:val="00DA515E"/>
    <w:rsid w:val="00DA51BF"/>
    <w:rsid w:val="00DA5251"/>
    <w:rsid w:val="00DA5327"/>
    <w:rsid w:val="00DA5558"/>
    <w:rsid w:val="00DA56C2"/>
    <w:rsid w:val="00DA68D1"/>
    <w:rsid w:val="00DA6B96"/>
    <w:rsid w:val="00DA6DAD"/>
    <w:rsid w:val="00DA713D"/>
    <w:rsid w:val="00DA742C"/>
    <w:rsid w:val="00DA7E9D"/>
    <w:rsid w:val="00DB0A81"/>
    <w:rsid w:val="00DB1383"/>
    <w:rsid w:val="00DB1517"/>
    <w:rsid w:val="00DB187D"/>
    <w:rsid w:val="00DB26C2"/>
    <w:rsid w:val="00DB2CDE"/>
    <w:rsid w:val="00DB2E6F"/>
    <w:rsid w:val="00DB33FE"/>
    <w:rsid w:val="00DB3513"/>
    <w:rsid w:val="00DB356F"/>
    <w:rsid w:val="00DB3DA1"/>
    <w:rsid w:val="00DB4043"/>
    <w:rsid w:val="00DB49A4"/>
    <w:rsid w:val="00DB4BC4"/>
    <w:rsid w:val="00DB4FB8"/>
    <w:rsid w:val="00DB5413"/>
    <w:rsid w:val="00DB5D72"/>
    <w:rsid w:val="00DB5F7E"/>
    <w:rsid w:val="00DB6471"/>
    <w:rsid w:val="00DB67BC"/>
    <w:rsid w:val="00DB6F90"/>
    <w:rsid w:val="00DB7763"/>
    <w:rsid w:val="00DB7B27"/>
    <w:rsid w:val="00DB7B62"/>
    <w:rsid w:val="00DB7C85"/>
    <w:rsid w:val="00DC009B"/>
    <w:rsid w:val="00DC0411"/>
    <w:rsid w:val="00DC049C"/>
    <w:rsid w:val="00DC0753"/>
    <w:rsid w:val="00DC2223"/>
    <w:rsid w:val="00DC273D"/>
    <w:rsid w:val="00DC2BB1"/>
    <w:rsid w:val="00DC2CC3"/>
    <w:rsid w:val="00DC3127"/>
    <w:rsid w:val="00DC32BD"/>
    <w:rsid w:val="00DC34F0"/>
    <w:rsid w:val="00DC3508"/>
    <w:rsid w:val="00DC370F"/>
    <w:rsid w:val="00DC416F"/>
    <w:rsid w:val="00DC4250"/>
    <w:rsid w:val="00DC46CC"/>
    <w:rsid w:val="00DC487D"/>
    <w:rsid w:val="00DC4916"/>
    <w:rsid w:val="00DC4D4F"/>
    <w:rsid w:val="00DC5674"/>
    <w:rsid w:val="00DC5AD9"/>
    <w:rsid w:val="00DC61D6"/>
    <w:rsid w:val="00DC6329"/>
    <w:rsid w:val="00DC6495"/>
    <w:rsid w:val="00DC64DF"/>
    <w:rsid w:val="00DC6500"/>
    <w:rsid w:val="00DC652A"/>
    <w:rsid w:val="00DC6897"/>
    <w:rsid w:val="00DC68F6"/>
    <w:rsid w:val="00DC7003"/>
    <w:rsid w:val="00DC71FA"/>
    <w:rsid w:val="00DC7509"/>
    <w:rsid w:val="00DC7696"/>
    <w:rsid w:val="00DC7B44"/>
    <w:rsid w:val="00DC7EF2"/>
    <w:rsid w:val="00DD099A"/>
    <w:rsid w:val="00DD0B7C"/>
    <w:rsid w:val="00DD10F4"/>
    <w:rsid w:val="00DD140A"/>
    <w:rsid w:val="00DD14B5"/>
    <w:rsid w:val="00DD1547"/>
    <w:rsid w:val="00DD169F"/>
    <w:rsid w:val="00DD19BC"/>
    <w:rsid w:val="00DD1BB5"/>
    <w:rsid w:val="00DD27D8"/>
    <w:rsid w:val="00DD2DDD"/>
    <w:rsid w:val="00DD2E9E"/>
    <w:rsid w:val="00DD3256"/>
    <w:rsid w:val="00DD355F"/>
    <w:rsid w:val="00DD389C"/>
    <w:rsid w:val="00DD3975"/>
    <w:rsid w:val="00DD416A"/>
    <w:rsid w:val="00DD42C6"/>
    <w:rsid w:val="00DD4497"/>
    <w:rsid w:val="00DD4E31"/>
    <w:rsid w:val="00DD5956"/>
    <w:rsid w:val="00DD6001"/>
    <w:rsid w:val="00DD6071"/>
    <w:rsid w:val="00DD610F"/>
    <w:rsid w:val="00DD6381"/>
    <w:rsid w:val="00DD69CA"/>
    <w:rsid w:val="00DD6B28"/>
    <w:rsid w:val="00DD6B75"/>
    <w:rsid w:val="00DD7225"/>
    <w:rsid w:val="00DD72A4"/>
    <w:rsid w:val="00DD72C1"/>
    <w:rsid w:val="00DD769E"/>
    <w:rsid w:val="00DD7AD1"/>
    <w:rsid w:val="00DD7B29"/>
    <w:rsid w:val="00DE0446"/>
    <w:rsid w:val="00DE0EBB"/>
    <w:rsid w:val="00DE0F55"/>
    <w:rsid w:val="00DE0FFE"/>
    <w:rsid w:val="00DE13A2"/>
    <w:rsid w:val="00DE1419"/>
    <w:rsid w:val="00DE14B3"/>
    <w:rsid w:val="00DE1C59"/>
    <w:rsid w:val="00DE1E03"/>
    <w:rsid w:val="00DE232F"/>
    <w:rsid w:val="00DE2CA8"/>
    <w:rsid w:val="00DE3039"/>
    <w:rsid w:val="00DE3190"/>
    <w:rsid w:val="00DE36DA"/>
    <w:rsid w:val="00DE3B13"/>
    <w:rsid w:val="00DE4C87"/>
    <w:rsid w:val="00DE5215"/>
    <w:rsid w:val="00DE5B49"/>
    <w:rsid w:val="00DE6019"/>
    <w:rsid w:val="00DE6024"/>
    <w:rsid w:val="00DE61C0"/>
    <w:rsid w:val="00DE65C6"/>
    <w:rsid w:val="00DE6941"/>
    <w:rsid w:val="00DE6D8F"/>
    <w:rsid w:val="00DE6FCD"/>
    <w:rsid w:val="00DE716F"/>
    <w:rsid w:val="00DE7C4F"/>
    <w:rsid w:val="00DE7FAE"/>
    <w:rsid w:val="00DF0284"/>
    <w:rsid w:val="00DF0433"/>
    <w:rsid w:val="00DF086C"/>
    <w:rsid w:val="00DF0C64"/>
    <w:rsid w:val="00DF0F3F"/>
    <w:rsid w:val="00DF1352"/>
    <w:rsid w:val="00DF14FF"/>
    <w:rsid w:val="00DF1A97"/>
    <w:rsid w:val="00DF1CFD"/>
    <w:rsid w:val="00DF244C"/>
    <w:rsid w:val="00DF30D7"/>
    <w:rsid w:val="00DF31C0"/>
    <w:rsid w:val="00DF3DEC"/>
    <w:rsid w:val="00DF4655"/>
    <w:rsid w:val="00DF4CE5"/>
    <w:rsid w:val="00DF5ACF"/>
    <w:rsid w:val="00DF5C62"/>
    <w:rsid w:val="00DF5CD4"/>
    <w:rsid w:val="00DF5FAA"/>
    <w:rsid w:val="00DF68DA"/>
    <w:rsid w:val="00DF6DC5"/>
    <w:rsid w:val="00DF6E5B"/>
    <w:rsid w:val="00DF6FBB"/>
    <w:rsid w:val="00DF73C7"/>
    <w:rsid w:val="00DF77E4"/>
    <w:rsid w:val="00DF7B79"/>
    <w:rsid w:val="00DF7BF9"/>
    <w:rsid w:val="00E00115"/>
    <w:rsid w:val="00E0044E"/>
    <w:rsid w:val="00E00A8A"/>
    <w:rsid w:val="00E00DAC"/>
    <w:rsid w:val="00E00E1F"/>
    <w:rsid w:val="00E01361"/>
    <w:rsid w:val="00E01F54"/>
    <w:rsid w:val="00E02EFB"/>
    <w:rsid w:val="00E03CED"/>
    <w:rsid w:val="00E03E73"/>
    <w:rsid w:val="00E03EB2"/>
    <w:rsid w:val="00E040FC"/>
    <w:rsid w:val="00E042A2"/>
    <w:rsid w:val="00E043E1"/>
    <w:rsid w:val="00E04610"/>
    <w:rsid w:val="00E0601D"/>
    <w:rsid w:val="00E06091"/>
    <w:rsid w:val="00E0653E"/>
    <w:rsid w:val="00E0668C"/>
    <w:rsid w:val="00E0694F"/>
    <w:rsid w:val="00E07251"/>
    <w:rsid w:val="00E0751F"/>
    <w:rsid w:val="00E10160"/>
    <w:rsid w:val="00E1060E"/>
    <w:rsid w:val="00E10973"/>
    <w:rsid w:val="00E11D10"/>
    <w:rsid w:val="00E11ED3"/>
    <w:rsid w:val="00E12176"/>
    <w:rsid w:val="00E123FB"/>
    <w:rsid w:val="00E12DE6"/>
    <w:rsid w:val="00E13604"/>
    <w:rsid w:val="00E13F42"/>
    <w:rsid w:val="00E149BF"/>
    <w:rsid w:val="00E14E6D"/>
    <w:rsid w:val="00E1513F"/>
    <w:rsid w:val="00E15E7A"/>
    <w:rsid w:val="00E16163"/>
    <w:rsid w:val="00E163E2"/>
    <w:rsid w:val="00E16729"/>
    <w:rsid w:val="00E16A3B"/>
    <w:rsid w:val="00E16F6B"/>
    <w:rsid w:val="00E17066"/>
    <w:rsid w:val="00E170D5"/>
    <w:rsid w:val="00E17F4E"/>
    <w:rsid w:val="00E20947"/>
    <w:rsid w:val="00E20A40"/>
    <w:rsid w:val="00E21046"/>
    <w:rsid w:val="00E226F5"/>
    <w:rsid w:val="00E229DB"/>
    <w:rsid w:val="00E22BFD"/>
    <w:rsid w:val="00E234A6"/>
    <w:rsid w:val="00E23F48"/>
    <w:rsid w:val="00E2443F"/>
    <w:rsid w:val="00E24458"/>
    <w:rsid w:val="00E244B2"/>
    <w:rsid w:val="00E24B43"/>
    <w:rsid w:val="00E25BE8"/>
    <w:rsid w:val="00E25BFC"/>
    <w:rsid w:val="00E26338"/>
    <w:rsid w:val="00E26925"/>
    <w:rsid w:val="00E26B80"/>
    <w:rsid w:val="00E26C19"/>
    <w:rsid w:val="00E26E20"/>
    <w:rsid w:val="00E27025"/>
    <w:rsid w:val="00E272D9"/>
    <w:rsid w:val="00E276C3"/>
    <w:rsid w:val="00E27918"/>
    <w:rsid w:val="00E27CD1"/>
    <w:rsid w:val="00E27E3A"/>
    <w:rsid w:val="00E27E79"/>
    <w:rsid w:val="00E308C4"/>
    <w:rsid w:val="00E30D16"/>
    <w:rsid w:val="00E314BF"/>
    <w:rsid w:val="00E31BD8"/>
    <w:rsid w:val="00E31EBE"/>
    <w:rsid w:val="00E322EA"/>
    <w:rsid w:val="00E323C0"/>
    <w:rsid w:val="00E32EBB"/>
    <w:rsid w:val="00E32FA3"/>
    <w:rsid w:val="00E330E8"/>
    <w:rsid w:val="00E33994"/>
    <w:rsid w:val="00E33C66"/>
    <w:rsid w:val="00E33F73"/>
    <w:rsid w:val="00E346F6"/>
    <w:rsid w:val="00E3585F"/>
    <w:rsid w:val="00E35CCF"/>
    <w:rsid w:val="00E35DC2"/>
    <w:rsid w:val="00E35E9C"/>
    <w:rsid w:val="00E35F29"/>
    <w:rsid w:val="00E360C8"/>
    <w:rsid w:val="00E362E4"/>
    <w:rsid w:val="00E36416"/>
    <w:rsid w:val="00E36748"/>
    <w:rsid w:val="00E36993"/>
    <w:rsid w:val="00E36C38"/>
    <w:rsid w:val="00E36E79"/>
    <w:rsid w:val="00E370CE"/>
    <w:rsid w:val="00E37872"/>
    <w:rsid w:val="00E379E6"/>
    <w:rsid w:val="00E37BF5"/>
    <w:rsid w:val="00E403FE"/>
    <w:rsid w:val="00E40419"/>
    <w:rsid w:val="00E40511"/>
    <w:rsid w:val="00E40540"/>
    <w:rsid w:val="00E4070B"/>
    <w:rsid w:val="00E40972"/>
    <w:rsid w:val="00E40ADC"/>
    <w:rsid w:val="00E40C5F"/>
    <w:rsid w:val="00E40E03"/>
    <w:rsid w:val="00E41B2D"/>
    <w:rsid w:val="00E41D50"/>
    <w:rsid w:val="00E41F3D"/>
    <w:rsid w:val="00E423A6"/>
    <w:rsid w:val="00E4283E"/>
    <w:rsid w:val="00E4292B"/>
    <w:rsid w:val="00E42C5E"/>
    <w:rsid w:val="00E430AC"/>
    <w:rsid w:val="00E4350E"/>
    <w:rsid w:val="00E43B96"/>
    <w:rsid w:val="00E43C10"/>
    <w:rsid w:val="00E446DD"/>
    <w:rsid w:val="00E448A1"/>
    <w:rsid w:val="00E44A53"/>
    <w:rsid w:val="00E44A5A"/>
    <w:rsid w:val="00E44B1D"/>
    <w:rsid w:val="00E451AD"/>
    <w:rsid w:val="00E45ADB"/>
    <w:rsid w:val="00E463D4"/>
    <w:rsid w:val="00E4684B"/>
    <w:rsid w:val="00E46AF1"/>
    <w:rsid w:val="00E475FD"/>
    <w:rsid w:val="00E4796D"/>
    <w:rsid w:val="00E5035F"/>
    <w:rsid w:val="00E506DE"/>
    <w:rsid w:val="00E50D8A"/>
    <w:rsid w:val="00E51916"/>
    <w:rsid w:val="00E51ED5"/>
    <w:rsid w:val="00E51F1E"/>
    <w:rsid w:val="00E52779"/>
    <w:rsid w:val="00E5290B"/>
    <w:rsid w:val="00E52A56"/>
    <w:rsid w:val="00E52AA1"/>
    <w:rsid w:val="00E52C03"/>
    <w:rsid w:val="00E536F3"/>
    <w:rsid w:val="00E5372E"/>
    <w:rsid w:val="00E53D2B"/>
    <w:rsid w:val="00E53EE8"/>
    <w:rsid w:val="00E5431F"/>
    <w:rsid w:val="00E5437E"/>
    <w:rsid w:val="00E5442C"/>
    <w:rsid w:val="00E550BC"/>
    <w:rsid w:val="00E56BB7"/>
    <w:rsid w:val="00E56D2D"/>
    <w:rsid w:val="00E60491"/>
    <w:rsid w:val="00E60A62"/>
    <w:rsid w:val="00E60BCB"/>
    <w:rsid w:val="00E610A1"/>
    <w:rsid w:val="00E610D6"/>
    <w:rsid w:val="00E61889"/>
    <w:rsid w:val="00E619BD"/>
    <w:rsid w:val="00E61C59"/>
    <w:rsid w:val="00E61D97"/>
    <w:rsid w:val="00E620DA"/>
    <w:rsid w:val="00E621BB"/>
    <w:rsid w:val="00E621D8"/>
    <w:rsid w:val="00E6229B"/>
    <w:rsid w:val="00E627E1"/>
    <w:rsid w:val="00E62F3D"/>
    <w:rsid w:val="00E63E8B"/>
    <w:rsid w:val="00E64365"/>
    <w:rsid w:val="00E6489B"/>
    <w:rsid w:val="00E64A15"/>
    <w:rsid w:val="00E64F6B"/>
    <w:rsid w:val="00E65048"/>
    <w:rsid w:val="00E65385"/>
    <w:rsid w:val="00E65387"/>
    <w:rsid w:val="00E6555B"/>
    <w:rsid w:val="00E65857"/>
    <w:rsid w:val="00E663A5"/>
    <w:rsid w:val="00E663E0"/>
    <w:rsid w:val="00E669FC"/>
    <w:rsid w:val="00E66D84"/>
    <w:rsid w:val="00E6734F"/>
    <w:rsid w:val="00E6769E"/>
    <w:rsid w:val="00E67932"/>
    <w:rsid w:val="00E67BAD"/>
    <w:rsid w:val="00E67E17"/>
    <w:rsid w:val="00E716D4"/>
    <w:rsid w:val="00E71DE1"/>
    <w:rsid w:val="00E7246A"/>
    <w:rsid w:val="00E7253A"/>
    <w:rsid w:val="00E72869"/>
    <w:rsid w:val="00E72A83"/>
    <w:rsid w:val="00E72C75"/>
    <w:rsid w:val="00E72F72"/>
    <w:rsid w:val="00E73ACB"/>
    <w:rsid w:val="00E73B96"/>
    <w:rsid w:val="00E74EFE"/>
    <w:rsid w:val="00E7527F"/>
    <w:rsid w:val="00E75B81"/>
    <w:rsid w:val="00E76030"/>
    <w:rsid w:val="00E7696B"/>
    <w:rsid w:val="00E76D28"/>
    <w:rsid w:val="00E776A3"/>
    <w:rsid w:val="00E7793D"/>
    <w:rsid w:val="00E77EF3"/>
    <w:rsid w:val="00E77EFA"/>
    <w:rsid w:val="00E804D2"/>
    <w:rsid w:val="00E80971"/>
    <w:rsid w:val="00E80EBE"/>
    <w:rsid w:val="00E80FD3"/>
    <w:rsid w:val="00E81522"/>
    <w:rsid w:val="00E81D1E"/>
    <w:rsid w:val="00E82203"/>
    <w:rsid w:val="00E82FAD"/>
    <w:rsid w:val="00E83079"/>
    <w:rsid w:val="00E831AA"/>
    <w:rsid w:val="00E8337B"/>
    <w:rsid w:val="00E83DC1"/>
    <w:rsid w:val="00E84493"/>
    <w:rsid w:val="00E845CD"/>
    <w:rsid w:val="00E84C49"/>
    <w:rsid w:val="00E84FE9"/>
    <w:rsid w:val="00E85731"/>
    <w:rsid w:val="00E859D0"/>
    <w:rsid w:val="00E86223"/>
    <w:rsid w:val="00E86232"/>
    <w:rsid w:val="00E87142"/>
    <w:rsid w:val="00E874D5"/>
    <w:rsid w:val="00E878C6"/>
    <w:rsid w:val="00E87F78"/>
    <w:rsid w:val="00E9020E"/>
    <w:rsid w:val="00E902EA"/>
    <w:rsid w:val="00E9049E"/>
    <w:rsid w:val="00E9050A"/>
    <w:rsid w:val="00E908B5"/>
    <w:rsid w:val="00E919DD"/>
    <w:rsid w:val="00E91A8B"/>
    <w:rsid w:val="00E91B5F"/>
    <w:rsid w:val="00E91D96"/>
    <w:rsid w:val="00E91F24"/>
    <w:rsid w:val="00E91F89"/>
    <w:rsid w:val="00E93278"/>
    <w:rsid w:val="00E93CE3"/>
    <w:rsid w:val="00E94013"/>
    <w:rsid w:val="00E948F3"/>
    <w:rsid w:val="00E94A34"/>
    <w:rsid w:val="00E94D10"/>
    <w:rsid w:val="00E950EE"/>
    <w:rsid w:val="00E95275"/>
    <w:rsid w:val="00E956C0"/>
    <w:rsid w:val="00E959C6"/>
    <w:rsid w:val="00E96629"/>
    <w:rsid w:val="00E96A6F"/>
    <w:rsid w:val="00E96EBE"/>
    <w:rsid w:val="00E97078"/>
    <w:rsid w:val="00E97300"/>
    <w:rsid w:val="00E97348"/>
    <w:rsid w:val="00E973D0"/>
    <w:rsid w:val="00E97591"/>
    <w:rsid w:val="00EA06AD"/>
    <w:rsid w:val="00EA1558"/>
    <w:rsid w:val="00EA1C90"/>
    <w:rsid w:val="00EA1E00"/>
    <w:rsid w:val="00EA2955"/>
    <w:rsid w:val="00EA2AC0"/>
    <w:rsid w:val="00EA3607"/>
    <w:rsid w:val="00EA3FE0"/>
    <w:rsid w:val="00EA410D"/>
    <w:rsid w:val="00EA4555"/>
    <w:rsid w:val="00EA4E5E"/>
    <w:rsid w:val="00EA4FB3"/>
    <w:rsid w:val="00EA507F"/>
    <w:rsid w:val="00EA5A61"/>
    <w:rsid w:val="00EA5F37"/>
    <w:rsid w:val="00EA5F60"/>
    <w:rsid w:val="00EA6090"/>
    <w:rsid w:val="00EA6CF4"/>
    <w:rsid w:val="00EA6E5E"/>
    <w:rsid w:val="00EA7285"/>
    <w:rsid w:val="00EA7A0D"/>
    <w:rsid w:val="00EA7B3E"/>
    <w:rsid w:val="00EA7CBF"/>
    <w:rsid w:val="00EA7E89"/>
    <w:rsid w:val="00EB0120"/>
    <w:rsid w:val="00EB016D"/>
    <w:rsid w:val="00EB01F1"/>
    <w:rsid w:val="00EB0DE8"/>
    <w:rsid w:val="00EB0FB6"/>
    <w:rsid w:val="00EB144C"/>
    <w:rsid w:val="00EB1AB6"/>
    <w:rsid w:val="00EB23BD"/>
    <w:rsid w:val="00EB2598"/>
    <w:rsid w:val="00EB2614"/>
    <w:rsid w:val="00EB2698"/>
    <w:rsid w:val="00EB2946"/>
    <w:rsid w:val="00EB2CF6"/>
    <w:rsid w:val="00EB2DEE"/>
    <w:rsid w:val="00EB32DE"/>
    <w:rsid w:val="00EB3AC1"/>
    <w:rsid w:val="00EB3BDF"/>
    <w:rsid w:val="00EB3EED"/>
    <w:rsid w:val="00EB3F2E"/>
    <w:rsid w:val="00EB3F4B"/>
    <w:rsid w:val="00EB49B9"/>
    <w:rsid w:val="00EB5C80"/>
    <w:rsid w:val="00EB6779"/>
    <w:rsid w:val="00EB67EF"/>
    <w:rsid w:val="00EB6921"/>
    <w:rsid w:val="00EB7070"/>
    <w:rsid w:val="00EB7BA6"/>
    <w:rsid w:val="00EB7D9A"/>
    <w:rsid w:val="00EB7E30"/>
    <w:rsid w:val="00EC024B"/>
    <w:rsid w:val="00EC162A"/>
    <w:rsid w:val="00EC182A"/>
    <w:rsid w:val="00EC197B"/>
    <w:rsid w:val="00EC19C4"/>
    <w:rsid w:val="00EC1D22"/>
    <w:rsid w:val="00EC1EE5"/>
    <w:rsid w:val="00EC2153"/>
    <w:rsid w:val="00EC2760"/>
    <w:rsid w:val="00EC4636"/>
    <w:rsid w:val="00EC4C06"/>
    <w:rsid w:val="00EC51C6"/>
    <w:rsid w:val="00EC57BF"/>
    <w:rsid w:val="00EC5874"/>
    <w:rsid w:val="00EC665F"/>
    <w:rsid w:val="00EC66F1"/>
    <w:rsid w:val="00EC6D8B"/>
    <w:rsid w:val="00EC77BE"/>
    <w:rsid w:val="00EC783E"/>
    <w:rsid w:val="00EC7B4F"/>
    <w:rsid w:val="00ED084F"/>
    <w:rsid w:val="00ED0933"/>
    <w:rsid w:val="00ED0957"/>
    <w:rsid w:val="00ED1219"/>
    <w:rsid w:val="00ED12E7"/>
    <w:rsid w:val="00ED1919"/>
    <w:rsid w:val="00ED1F1E"/>
    <w:rsid w:val="00ED2B45"/>
    <w:rsid w:val="00ED30EA"/>
    <w:rsid w:val="00ED3FDF"/>
    <w:rsid w:val="00ED4A23"/>
    <w:rsid w:val="00ED57C3"/>
    <w:rsid w:val="00ED5A05"/>
    <w:rsid w:val="00ED61E3"/>
    <w:rsid w:val="00ED6272"/>
    <w:rsid w:val="00ED6519"/>
    <w:rsid w:val="00ED686C"/>
    <w:rsid w:val="00ED6C20"/>
    <w:rsid w:val="00ED7C9B"/>
    <w:rsid w:val="00EE00FC"/>
    <w:rsid w:val="00EE031E"/>
    <w:rsid w:val="00EE04C1"/>
    <w:rsid w:val="00EE04D9"/>
    <w:rsid w:val="00EE0C59"/>
    <w:rsid w:val="00EE0EA1"/>
    <w:rsid w:val="00EE1630"/>
    <w:rsid w:val="00EE1A13"/>
    <w:rsid w:val="00EE1CDA"/>
    <w:rsid w:val="00EE1D32"/>
    <w:rsid w:val="00EE20C6"/>
    <w:rsid w:val="00EE2647"/>
    <w:rsid w:val="00EE2964"/>
    <w:rsid w:val="00EE39A0"/>
    <w:rsid w:val="00EE3EAD"/>
    <w:rsid w:val="00EE4F90"/>
    <w:rsid w:val="00EE5031"/>
    <w:rsid w:val="00EE50DB"/>
    <w:rsid w:val="00EE5632"/>
    <w:rsid w:val="00EE5673"/>
    <w:rsid w:val="00EE5E1B"/>
    <w:rsid w:val="00EE6DFD"/>
    <w:rsid w:val="00EE77C7"/>
    <w:rsid w:val="00EE79E3"/>
    <w:rsid w:val="00EF037A"/>
    <w:rsid w:val="00EF04EC"/>
    <w:rsid w:val="00EF067D"/>
    <w:rsid w:val="00EF0C77"/>
    <w:rsid w:val="00EF0D8B"/>
    <w:rsid w:val="00EF101A"/>
    <w:rsid w:val="00EF10AA"/>
    <w:rsid w:val="00EF12F7"/>
    <w:rsid w:val="00EF16BD"/>
    <w:rsid w:val="00EF1861"/>
    <w:rsid w:val="00EF203A"/>
    <w:rsid w:val="00EF2A88"/>
    <w:rsid w:val="00EF2BFB"/>
    <w:rsid w:val="00EF34AD"/>
    <w:rsid w:val="00EF3DDF"/>
    <w:rsid w:val="00EF3F58"/>
    <w:rsid w:val="00EF40ED"/>
    <w:rsid w:val="00EF41E6"/>
    <w:rsid w:val="00EF47CB"/>
    <w:rsid w:val="00EF4DF9"/>
    <w:rsid w:val="00EF4F58"/>
    <w:rsid w:val="00EF52BA"/>
    <w:rsid w:val="00EF54AD"/>
    <w:rsid w:val="00EF57C0"/>
    <w:rsid w:val="00EF5FC6"/>
    <w:rsid w:val="00EF653E"/>
    <w:rsid w:val="00EF6D08"/>
    <w:rsid w:val="00EF6E1F"/>
    <w:rsid w:val="00EF7A0A"/>
    <w:rsid w:val="00EF7F6B"/>
    <w:rsid w:val="00F000AF"/>
    <w:rsid w:val="00F00128"/>
    <w:rsid w:val="00F0026B"/>
    <w:rsid w:val="00F008E9"/>
    <w:rsid w:val="00F00A35"/>
    <w:rsid w:val="00F01D4B"/>
    <w:rsid w:val="00F01EAA"/>
    <w:rsid w:val="00F01FE2"/>
    <w:rsid w:val="00F0216C"/>
    <w:rsid w:val="00F0271C"/>
    <w:rsid w:val="00F02A79"/>
    <w:rsid w:val="00F03688"/>
    <w:rsid w:val="00F038D7"/>
    <w:rsid w:val="00F03A45"/>
    <w:rsid w:val="00F03C73"/>
    <w:rsid w:val="00F03D12"/>
    <w:rsid w:val="00F03E84"/>
    <w:rsid w:val="00F04488"/>
    <w:rsid w:val="00F04943"/>
    <w:rsid w:val="00F04DB2"/>
    <w:rsid w:val="00F05260"/>
    <w:rsid w:val="00F05C95"/>
    <w:rsid w:val="00F06058"/>
    <w:rsid w:val="00F06C65"/>
    <w:rsid w:val="00F07000"/>
    <w:rsid w:val="00F07C23"/>
    <w:rsid w:val="00F1094A"/>
    <w:rsid w:val="00F1098F"/>
    <w:rsid w:val="00F10CB9"/>
    <w:rsid w:val="00F113DE"/>
    <w:rsid w:val="00F11A7F"/>
    <w:rsid w:val="00F11F23"/>
    <w:rsid w:val="00F12088"/>
    <w:rsid w:val="00F12350"/>
    <w:rsid w:val="00F1283A"/>
    <w:rsid w:val="00F1379C"/>
    <w:rsid w:val="00F138EB"/>
    <w:rsid w:val="00F13961"/>
    <w:rsid w:val="00F13DA3"/>
    <w:rsid w:val="00F13E95"/>
    <w:rsid w:val="00F144FF"/>
    <w:rsid w:val="00F149D6"/>
    <w:rsid w:val="00F14B66"/>
    <w:rsid w:val="00F157CD"/>
    <w:rsid w:val="00F160CC"/>
    <w:rsid w:val="00F160F4"/>
    <w:rsid w:val="00F16562"/>
    <w:rsid w:val="00F16973"/>
    <w:rsid w:val="00F16D57"/>
    <w:rsid w:val="00F16FE0"/>
    <w:rsid w:val="00F179A2"/>
    <w:rsid w:val="00F17C21"/>
    <w:rsid w:val="00F17CB7"/>
    <w:rsid w:val="00F17FE4"/>
    <w:rsid w:val="00F2012D"/>
    <w:rsid w:val="00F20975"/>
    <w:rsid w:val="00F20B02"/>
    <w:rsid w:val="00F210DD"/>
    <w:rsid w:val="00F212CB"/>
    <w:rsid w:val="00F212EF"/>
    <w:rsid w:val="00F214EF"/>
    <w:rsid w:val="00F21594"/>
    <w:rsid w:val="00F21868"/>
    <w:rsid w:val="00F22208"/>
    <w:rsid w:val="00F22995"/>
    <w:rsid w:val="00F23FE9"/>
    <w:rsid w:val="00F24D55"/>
    <w:rsid w:val="00F24F7E"/>
    <w:rsid w:val="00F25870"/>
    <w:rsid w:val="00F2621F"/>
    <w:rsid w:val="00F26D28"/>
    <w:rsid w:val="00F27126"/>
    <w:rsid w:val="00F27CB8"/>
    <w:rsid w:val="00F27E56"/>
    <w:rsid w:val="00F27F08"/>
    <w:rsid w:val="00F305C6"/>
    <w:rsid w:val="00F30D07"/>
    <w:rsid w:val="00F31540"/>
    <w:rsid w:val="00F31BCB"/>
    <w:rsid w:val="00F31BDB"/>
    <w:rsid w:val="00F31CE1"/>
    <w:rsid w:val="00F3229C"/>
    <w:rsid w:val="00F32508"/>
    <w:rsid w:val="00F32B22"/>
    <w:rsid w:val="00F32C33"/>
    <w:rsid w:val="00F32CF6"/>
    <w:rsid w:val="00F32ED4"/>
    <w:rsid w:val="00F3304B"/>
    <w:rsid w:val="00F3357C"/>
    <w:rsid w:val="00F3397A"/>
    <w:rsid w:val="00F33BB4"/>
    <w:rsid w:val="00F33BBD"/>
    <w:rsid w:val="00F33F4D"/>
    <w:rsid w:val="00F35002"/>
    <w:rsid w:val="00F350B6"/>
    <w:rsid w:val="00F3535B"/>
    <w:rsid w:val="00F35592"/>
    <w:rsid w:val="00F35753"/>
    <w:rsid w:val="00F36053"/>
    <w:rsid w:val="00F36062"/>
    <w:rsid w:val="00F363DB"/>
    <w:rsid w:val="00F3657D"/>
    <w:rsid w:val="00F3669E"/>
    <w:rsid w:val="00F36770"/>
    <w:rsid w:val="00F36B1C"/>
    <w:rsid w:val="00F370CC"/>
    <w:rsid w:val="00F37688"/>
    <w:rsid w:val="00F377BA"/>
    <w:rsid w:val="00F379BE"/>
    <w:rsid w:val="00F37D2A"/>
    <w:rsid w:val="00F4021E"/>
    <w:rsid w:val="00F40D56"/>
    <w:rsid w:val="00F41B1E"/>
    <w:rsid w:val="00F41B2D"/>
    <w:rsid w:val="00F41B54"/>
    <w:rsid w:val="00F42126"/>
    <w:rsid w:val="00F42290"/>
    <w:rsid w:val="00F42B3D"/>
    <w:rsid w:val="00F4302B"/>
    <w:rsid w:val="00F430DA"/>
    <w:rsid w:val="00F43E79"/>
    <w:rsid w:val="00F43FE2"/>
    <w:rsid w:val="00F4421B"/>
    <w:rsid w:val="00F4428A"/>
    <w:rsid w:val="00F44D1B"/>
    <w:rsid w:val="00F45115"/>
    <w:rsid w:val="00F45504"/>
    <w:rsid w:val="00F45527"/>
    <w:rsid w:val="00F45552"/>
    <w:rsid w:val="00F45840"/>
    <w:rsid w:val="00F458CF"/>
    <w:rsid w:val="00F45916"/>
    <w:rsid w:val="00F45971"/>
    <w:rsid w:val="00F45BA0"/>
    <w:rsid w:val="00F45E02"/>
    <w:rsid w:val="00F46063"/>
    <w:rsid w:val="00F46720"/>
    <w:rsid w:val="00F46BFD"/>
    <w:rsid w:val="00F46E23"/>
    <w:rsid w:val="00F474A6"/>
    <w:rsid w:val="00F4764E"/>
    <w:rsid w:val="00F479E1"/>
    <w:rsid w:val="00F47A13"/>
    <w:rsid w:val="00F47B68"/>
    <w:rsid w:val="00F47D31"/>
    <w:rsid w:val="00F47D9F"/>
    <w:rsid w:val="00F50396"/>
    <w:rsid w:val="00F504CA"/>
    <w:rsid w:val="00F50D10"/>
    <w:rsid w:val="00F51697"/>
    <w:rsid w:val="00F51704"/>
    <w:rsid w:val="00F518CD"/>
    <w:rsid w:val="00F51C9B"/>
    <w:rsid w:val="00F52029"/>
    <w:rsid w:val="00F521B2"/>
    <w:rsid w:val="00F522B3"/>
    <w:rsid w:val="00F5290D"/>
    <w:rsid w:val="00F52B27"/>
    <w:rsid w:val="00F52E8D"/>
    <w:rsid w:val="00F5371A"/>
    <w:rsid w:val="00F53B24"/>
    <w:rsid w:val="00F53C5B"/>
    <w:rsid w:val="00F53DB1"/>
    <w:rsid w:val="00F53EB7"/>
    <w:rsid w:val="00F54033"/>
    <w:rsid w:val="00F54279"/>
    <w:rsid w:val="00F542B3"/>
    <w:rsid w:val="00F54621"/>
    <w:rsid w:val="00F54702"/>
    <w:rsid w:val="00F54BD4"/>
    <w:rsid w:val="00F5523B"/>
    <w:rsid w:val="00F553A9"/>
    <w:rsid w:val="00F5545A"/>
    <w:rsid w:val="00F55526"/>
    <w:rsid w:val="00F55E2A"/>
    <w:rsid w:val="00F55E3C"/>
    <w:rsid w:val="00F56597"/>
    <w:rsid w:val="00F567BF"/>
    <w:rsid w:val="00F56893"/>
    <w:rsid w:val="00F5711F"/>
    <w:rsid w:val="00F57376"/>
    <w:rsid w:val="00F5766E"/>
    <w:rsid w:val="00F57818"/>
    <w:rsid w:val="00F604C8"/>
    <w:rsid w:val="00F60F5D"/>
    <w:rsid w:val="00F6101D"/>
    <w:rsid w:val="00F610E1"/>
    <w:rsid w:val="00F611AA"/>
    <w:rsid w:val="00F61388"/>
    <w:rsid w:val="00F6187D"/>
    <w:rsid w:val="00F624D3"/>
    <w:rsid w:val="00F627C6"/>
    <w:rsid w:val="00F630A9"/>
    <w:rsid w:val="00F634A7"/>
    <w:rsid w:val="00F64086"/>
    <w:rsid w:val="00F640B1"/>
    <w:rsid w:val="00F64378"/>
    <w:rsid w:val="00F643CA"/>
    <w:rsid w:val="00F6443B"/>
    <w:rsid w:val="00F64E35"/>
    <w:rsid w:val="00F6528E"/>
    <w:rsid w:val="00F65363"/>
    <w:rsid w:val="00F65E99"/>
    <w:rsid w:val="00F66218"/>
    <w:rsid w:val="00F6676C"/>
    <w:rsid w:val="00F668A1"/>
    <w:rsid w:val="00F66A0D"/>
    <w:rsid w:val="00F66AE2"/>
    <w:rsid w:val="00F66FD0"/>
    <w:rsid w:val="00F70596"/>
    <w:rsid w:val="00F705EB"/>
    <w:rsid w:val="00F706E6"/>
    <w:rsid w:val="00F7073F"/>
    <w:rsid w:val="00F70E9E"/>
    <w:rsid w:val="00F71622"/>
    <w:rsid w:val="00F719DF"/>
    <w:rsid w:val="00F72092"/>
    <w:rsid w:val="00F724F4"/>
    <w:rsid w:val="00F72B1B"/>
    <w:rsid w:val="00F72B49"/>
    <w:rsid w:val="00F737B1"/>
    <w:rsid w:val="00F73F98"/>
    <w:rsid w:val="00F744D3"/>
    <w:rsid w:val="00F74683"/>
    <w:rsid w:val="00F75037"/>
    <w:rsid w:val="00F75711"/>
    <w:rsid w:val="00F75A03"/>
    <w:rsid w:val="00F75C71"/>
    <w:rsid w:val="00F75F0D"/>
    <w:rsid w:val="00F7656B"/>
    <w:rsid w:val="00F766FA"/>
    <w:rsid w:val="00F76B52"/>
    <w:rsid w:val="00F76BF1"/>
    <w:rsid w:val="00F77F08"/>
    <w:rsid w:val="00F803F9"/>
    <w:rsid w:val="00F809EA"/>
    <w:rsid w:val="00F80F57"/>
    <w:rsid w:val="00F80FBC"/>
    <w:rsid w:val="00F8108F"/>
    <w:rsid w:val="00F814FB"/>
    <w:rsid w:val="00F816C2"/>
    <w:rsid w:val="00F81C14"/>
    <w:rsid w:val="00F81E30"/>
    <w:rsid w:val="00F822DC"/>
    <w:rsid w:val="00F82D59"/>
    <w:rsid w:val="00F83B0B"/>
    <w:rsid w:val="00F83FEB"/>
    <w:rsid w:val="00F85496"/>
    <w:rsid w:val="00F85656"/>
    <w:rsid w:val="00F85C79"/>
    <w:rsid w:val="00F85EF5"/>
    <w:rsid w:val="00F86071"/>
    <w:rsid w:val="00F8635F"/>
    <w:rsid w:val="00F86B74"/>
    <w:rsid w:val="00F86D13"/>
    <w:rsid w:val="00F86FFA"/>
    <w:rsid w:val="00F8724E"/>
    <w:rsid w:val="00F873CE"/>
    <w:rsid w:val="00F87FC8"/>
    <w:rsid w:val="00F9054B"/>
    <w:rsid w:val="00F90AF0"/>
    <w:rsid w:val="00F90B01"/>
    <w:rsid w:val="00F90BCB"/>
    <w:rsid w:val="00F91747"/>
    <w:rsid w:val="00F921F7"/>
    <w:rsid w:val="00F931AD"/>
    <w:rsid w:val="00F93FEA"/>
    <w:rsid w:val="00F94033"/>
    <w:rsid w:val="00F94565"/>
    <w:rsid w:val="00F94CC8"/>
    <w:rsid w:val="00F94E3E"/>
    <w:rsid w:val="00F95059"/>
    <w:rsid w:val="00F95305"/>
    <w:rsid w:val="00F9573D"/>
    <w:rsid w:val="00F9591D"/>
    <w:rsid w:val="00F95EDB"/>
    <w:rsid w:val="00F965BD"/>
    <w:rsid w:val="00F96659"/>
    <w:rsid w:val="00F97426"/>
    <w:rsid w:val="00F97559"/>
    <w:rsid w:val="00F978F1"/>
    <w:rsid w:val="00F97AA8"/>
    <w:rsid w:val="00FA0A0F"/>
    <w:rsid w:val="00FA0B2A"/>
    <w:rsid w:val="00FA1433"/>
    <w:rsid w:val="00FA16B5"/>
    <w:rsid w:val="00FA1919"/>
    <w:rsid w:val="00FA1B0D"/>
    <w:rsid w:val="00FA1D05"/>
    <w:rsid w:val="00FA1DE4"/>
    <w:rsid w:val="00FA2079"/>
    <w:rsid w:val="00FA22D9"/>
    <w:rsid w:val="00FA28CD"/>
    <w:rsid w:val="00FA2B78"/>
    <w:rsid w:val="00FA35F2"/>
    <w:rsid w:val="00FA3840"/>
    <w:rsid w:val="00FA3AC0"/>
    <w:rsid w:val="00FA3B6D"/>
    <w:rsid w:val="00FA4AB5"/>
    <w:rsid w:val="00FA525F"/>
    <w:rsid w:val="00FA5446"/>
    <w:rsid w:val="00FA5867"/>
    <w:rsid w:val="00FA5A03"/>
    <w:rsid w:val="00FA5CDF"/>
    <w:rsid w:val="00FA609F"/>
    <w:rsid w:val="00FA6C2B"/>
    <w:rsid w:val="00FA6F46"/>
    <w:rsid w:val="00FA71D7"/>
    <w:rsid w:val="00FA7467"/>
    <w:rsid w:val="00FA76A8"/>
    <w:rsid w:val="00FA7B12"/>
    <w:rsid w:val="00FB0778"/>
    <w:rsid w:val="00FB09DD"/>
    <w:rsid w:val="00FB1150"/>
    <w:rsid w:val="00FB2797"/>
    <w:rsid w:val="00FB2C0C"/>
    <w:rsid w:val="00FB2DF5"/>
    <w:rsid w:val="00FB30A8"/>
    <w:rsid w:val="00FB33B4"/>
    <w:rsid w:val="00FB4473"/>
    <w:rsid w:val="00FB46B3"/>
    <w:rsid w:val="00FB49A6"/>
    <w:rsid w:val="00FB531D"/>
    <w:rsid w:val="00FB5353"/>
    <w:rsid w:val="00FB5739"/>
    <w:rsid w:val="00FB5C14"/>
    <w:rsid w:val="00FB6644"/>
    <w:rsid w:val="00FB72BB"/>
    <w:rsid w:val="00FB7E9E"/>
    <w:rsid w:val="00FC0684"/>
    <w:rsid w:val="00FC0C30"/>
    <w:rsid w:val="00FC0D2F"/>
    <w:rsid w:val="00FC1764"/>
    <w:rsid w:val="00FC1CE8"/>
    <w:rsid w:val="00FC24C2"/>
    <w:rsid w:val="00FC2BBE"/>
    <w:rsid w:val="00FC329E"/>
    <w:rsid w:val="00FC347C"/>
    <w:rsid w:val="00FC3501"/>
    <w:rsid w:val="00FC3C2B"/>
    <w:rsid w:val="00FC3D80"/>
    <w:rsid w:val="00FC3DFB"/>
    <w:rsid w:val="00FC3E75"/>
    <w:rsid w:val="00FC4006"/>
    <w:rsid w:val="00FC4947"/>
    <w:rsid w:val="00FC4D2B"/>
    <w:rsid w:val="00FC5533"/>
    <w:rsid w:val="00FC588A"/>
    <w:rsid w:val="00FC5969"/>
    <w:rsid w:val="00FC6141"/>
    <w:rsid w:val="00FC717D"/>
    <w:rsid w:val="00FC7448"/>
    <w:rsid w:val="00FC76DC"/>
    <w:rsid w:val="00FC7E94"/>
    <w:rsid w:val="00FC7F88"/>
    <w:rsid w:val="00FD0397"/>
    <w:rsid w:val="00FD05AE"/>
    <w:rsid w:val="00FD08AB"/>
    <w:rsid w:val="00FD08AD"/>
    <w:rsid w:val="00FD090A"/>
    <w:rsid w:val="00FD0970"/>
    <w:rsid w:val="00FD0C7D"/>
    <w:rsid w:val="00FD1003"/>
    <w:rsid w:val="00FD150E"/>
    <w:rsid w:val="00FD1605"/>
    <w:rsid w:val="00FD215C"/>
    <w:rsid w:val="00FD276B"/>
    <w:rsid w:val="00FD30E3"/>
    <w:rsid w:val="00FD3361"/>
    <w:rsid w:val="00FD33C9"/>
    <w:rsid w:val="00FD3691"/>
    <w:rsid w:val="00FD3E9A"/>
    <w:rsid w:val="00FD43A8"/>
    <w:rsid w:val="00FD4455"/>
    <w:rsid w:val="00FD447A"/>
    <w:rsid w:val="00FD449A"/>
    <w:rsid w:val="00FD507A"/>
    <w:rsid w:val="00FD5206"/>
    <w:rsid w:val="00FD574F"/>
    <w:rsid w:val="00FD677F"/>
    <w:rsid w:val="00FD6870"/>
    <w:rsid w:val="00FD6941"/>
    <w:rsid w:val="00FD72DD"/>
    <w:rsid w:val="00FD73DD"/>
    <w:rsid w:val="00FD73E3"/>
    <w:rsid w:val="00FD7834"/>
    <w:rsid w:val="00FD7A80"/>
    <w:rsid w:val="00FD7ABE"/>
    <w:rsid w:val="00FE0107"/>
    <w:rsid w:val="00FE0280"/>
    <w:rsid w:val="00FE02E0"/>
    <w:rsid w:val="00FE0980"/>
    <w:rsid w:val="00FE10B9"/>
    <w:rsid w:val="00FE1112"/>
    <w:rsid w:val="00FE1D17"/>
    <w:rsid w:val="00FE210D"/>
    <w:rsid w:val="00FE2D61"/>
    <w:rsid w:val="00FE2FEE"/>
    <w:rsid w:val="00FE3182"/>
    <w:rsid w:val="00FE3F9C"/>
    <w:rsid w:val="00FE4065"/>
    <w:rsid w:val="00FE4DEC"/>
    <w:rsid w:val="00FE55C1"/>
    <w:rsid w:val="00FE6ADE"/>
    <w:rsid w:val="00FE6C29"/>
    <w:rsid w:val="00FE6F16"/>
    <w:rsid w:val="00FE71AE"/>
    <w:rsid w:val="00FE735C"/>
    <w:rsid w:val="00FE76EC"/>
    <w:rsid w:val="00FE7746"/>
    <w:rsid w:val="00FE7BD4"/>
    <w:rsid w:val="00FF061B"/>
    <w:rsid w:val="00FF1378"/>
    <w:rsid w:val="00FF170C"/>
    <w:rsid w:val="00FF1953"/>
    <w:rsid w:val="00FF251D"/>
    <w:rsid w:val="00FF2794"/>
    <w:rsid w:val="00FF2B25"/>
    <w:rsid w:val="00FF2E28"/>
    <w:rsid w:val="00FF340F"/>
    <w:rsid w:val="00FF349C"/>
    <w:rsid w:val="00FF3E09"/>
    <w:rsid w:val="00FF462B"/>
    <w:rsid w:val="00FF4693"/>
    <w:rsid w:val="00FF47F1"/>
    <w:rsid w:val="00FF4A9D"/>
    <w:rsid w:val="00FF4C00"/>
    <w:rsid w:val="00FF5138"/>
    <w:rsid w:val="00FF526D"/>
    <w:rsid w:val="00FF5851"/>
    <w:rsid w:val="00FF673E"/>
    <w:rsid w:val="00FF688A"/>
    <w:rsid w:val="00FF6B4C"/>
    <w:rsid w:val="23861188"/>
    <w:rsid w:val="5E43C4B8"/>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27EDE7D"/>
  <w15:docId w15:val="{8619C0DD-2F0D-46B9-8D7C-5DB887AE6E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ES" w:eastAsia="ja-JP"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E4D76"/>
    <w:rPr>
      <w:lang w:eastAsia="es-ES"/>
    </w:rPr>
  </w:style>
  <w:style w:type="paragraph" w:styleId="Ttulo1">
    <w:name w:val="heading 1"/>
    <w:basedOn w:val="Normal"/>
    <w:next w:val="Normal"/>
    <w:link w:val="Ttulo1Car"/>
    <w:uiPriority w:val="9"/>
    <w:qFormat/>
    <w:rsid w:val="002E6F65"/>
    <w:pPr>
      <w:keepNext/>
      <w:numPr>
        <w:numId w:val="4"/>
      </w:numPr>
      <w:spacing w:line="480" w:lineRule="atLeast"/>
      <w:jc w:val="both"/>
      <w:outlineLvl w:val="0"/>
    </w:pPr>
    <w:rPr>
      <w:rFonts w:ascii="Verdana" w:hAnsi="Verdana"/>
      <w:b/>
      <w:sz w:val="24"/>
      <w:lang w:val="en-US"/>
    </w:rPr>
  </w:style>
  <w:style w:type="paragraph" w:styleId="Ttulo2">
    <w:name w:val="heading 2"/>
    <w:basedOn w:val="Normal"/>
    <w:next w:val="Normal"/>
    <w:link w:val="Ttulo2Car"/>
    <w:uiPriority w:val="9"/>
    <w:qFormat/>
    <w:rsid w:val="00D27483"/>
    <w:pPr>
      <w:keepNext/>
      <w:numPr>
        <w:ilvl w:val="1"/>
        <w:numId w:val="4"/>
      </w:numPr>
      <w:spacing w:line="360" w:lineRule="auto"/>
      <w:jc w:val="both"/>
      <w:outlineLvl w:val="1"/>
    </w:pPr>
    <w:rPr>
      <w:rFonts w:ascii="Roboto" w:hAnsi="Roboto"/>
      <w:b/>
      <w:caps/>
      <w:noProof/>
      <w:szCs w:val="24"/>
    </w:rPr>
  </w:style>
  <w:style w:type="paragraph" w:styleId="Ttulo3">
    <w:name w:val="heading 3"/>
    <w:basedOn w:val="Ttulo2"/>
    <w:next w:val="Normal"/>
    <w:link w:val="Ttulo3Car"/>
    <w:autoRedefine/>
    <w:uiPriority w:val="9"/>
    <w:qFormat/>
    <w:rsid w:val="00B82570"/>
    <w:pPr>
      <w:numPr>
        <w:ilvl w:val="0"/>
        <w:numId w:val="9"/>
      </w:numPr>
      <w:spacing w:line="240" w:lineRule="auto"/>
      <w:outlineLvl w:val="2"/>
    </w:pPr>
    <w:rPr>
      <w:rFonts w:asciiTheme="minorHAnsi" w:eastAsia="Arial" w:hAnsiTheme="minorHAnsi" w:cstheme="minorHAnsi"/>
      <w:caps w:val="0"/>
      <w:w w:val="101"/>
      <w:sz w:val="24"/>
      <w:lang w:eastAsia="ja-JP"/>
    </w:rPr>
  </w:style>
  <w:style w:type="paragraph" w:styleId="Ttulo4">
    <w:name w:val="heading 4"/>
    <w:basedOn w:val="Normal"/>
    <w:next w:val="Normal"/>
    <w:link w:val="Ttulo4Car"/>
    <w:uiPriority w:val="9"/>
    <w:qFormat/>
    <w:rsid w:val="009C3CBA"/>
    <w:pPr>
      <w:keepNext/>
      <w:numPr>
        <w:ilvl w:val="3"/>
        <w:numId w:val="4"/>
      </w:numPr>
      <w:spacing w:line="360" w:lineRule="auto"/>
      <w:jc w:val="both"/>
      <w:outlineLvl w:val="3"/>
    </w:pPr>
    <w:rPr>
      <w:rFonts w:ascii="Verdana" w:hAnsi="Verdana"/>
      <w:b/>
      <w:szCs w:val="24"/>
    </w:rPr>
  </w:style>
  <w:style w:type="paragraph" w:styleId="Ttulo5">
    <w:name w:val="heading 5"/>
    <w:basedOn w:val="Normal"/>
    <w:next w:val="Normal"/>
    <w:link w:val="Ttulo5Car"/>
    <w:uiPriority w:val="9"/>
    <w:qFormat/>
    <w:rsid w:val="00B371DE"/>
    <w:pPr>
      <w:keepNext/>
      <w:numPr>
        <w:ilvl w:val="4"/>
        <w:numId w:val="4"/>
      </w:numPr>
      <w:spacing w:line="360" w:lineRule="auto"/>
      <w:jc w:val="both"/>
      <w:outlineLvl w:val="4"/>
    </w:pPr>
    <w:rPr>
      <w:rFonts w:ascii="Verdana" w:hAnsi="Verdana"/>
      <w:b/>
      <w:szCs w:val="24"/>
    </w:rPr>
  </w:style>
  <w:style w:type="paragraph" w:styleId="Ttulo6">
    <w:name w:val="heading 6"/>
    <w:basedOn w:val="Normal"/>
    <w:next w:val="Normal"/>
    <w:link w:val="Ttulo6Car"/>
    <w:qFormat/>
    <w:pPr>
      <w:keepNext/>
      <w:numPr>
        <w:ilvl w:val="5"/>
        <w:numId w:val="4"/>
      </w:numPr>
      <w:spacing w:line="360" w:lineRule="auto"/>
      <w:jc w:val="both"/>
      <w:outlineLvl w:val="5"/>
    </w:pPr>
    <w:rPr>
      <w:sz w:val="24"/>
      <w:u w:val="single"/>
      <w:lang w:val="en-US"/>
    </w:rPr>
  </w:style>
  <w:style w:type="paragraph" w:styleId="Ttulo7">
    <w:name w:val="heading 7"/>
    <w:basedOn w:val="Normal"/>
    <w:next w:val="Normal"/>
    <w:link w:val="Ttulo7Car"/>
    <w:uiPriority w:val="9"/>
    <w:qFormat/>
    <w:pPr>
      <w:keepNext/>
      <w:numPr>
        <w:ilvl w:val="6"/>
        <w:numId w:val="4"/>
      </w:numPr>
      <w:tabs>
        <w:tab w:val="left" w:leader="dot" w:pos="6577"/>
        <w:tab w:val="left" w:pos="6804"/>
      </w:tabs>
      <w:spacing w:line="360" w:lineRule="auto"/>
      <w:jc w:val="both"/>
      <w:outlineLvl w:val="6"/>
    </w:pPr>
    <w:rPr>
      <w:sz w:val="24"/>
      <w:u w:val="single"/>
      <w:lang w:val="en-US"/>
    </w:rPr>
  </w:style>
  <w:style w:type="paragraph" w:styleId="Ttulo8">
    <w:name w:val="heading 8"/>
    <w:basedOn w:val="Normal"/>
    <w:next w:val="Normal"/>
    <w:link w:val="Ttulo8Car"/>
    <w:uiPriority w:val="9"/>
    <w:qFormat/>
    <w:pPr>
      <w:numPr>
        <w:ilvl w:val="7"/>
        <w:numId w:val="4"/>
      </w:numPr>
      <w:spacing w:before="240" w:after="60"/>
      <w:outlineLvl w:val="7"/>
    </w:pPr>
    <w:rPr>
      <w:i/>
      <w:iCs/>
      <w:sz w:val="24"/>
      <w:szCs w:val="24"/>
    </w:rPr>
  </w:style>
  <w:style w:type="paragraph" w:styleId="Ttulo9">
    <w:name w:val="heading 9"/>
    <w:basedOn w:val="Normal"/>
    <w:next w:val="Normal"/>
    <w:link w:val="Ttulo9Car"/>
    <w:uiPriority w:val="9"/>
    <w:qFormat/>
    <w:pPr>
      <w:numPr>
        <w:ilvl w:val="8"/>
        <w:numId w:val="4"/>
      </w:num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623CF2"/>
    <w:rPr>
      <w:rFonts w:ascii="Verdana" w:hAnsi="Verdana"/>
      <w:b/>
      <w:sz w:val="24"/>
      <w:lang w:val="en-US" w:eastAsia="es-ES"/>
    </w:rPr>
  </w:style>
  <w:style w:type="character" w:customStyle="1" w:styleId="Ttulo2Car">
    <w:name w:val="Título 2 Car"/>
    <w:link w:val="Ttulo2"/>
    <w:uiPriority w:val="9"/>
    <w:rsid w:val="00D27483"/>
    <w:rPr>
      <w:rFonts w:ascii="Roboto" w:hAnsi="Roboto"/>
      <w:b/>
      <w:caps/>
      <w:noProof/>
      <w:szCs w:val="24"/>
      <w:lang w:eastAsia="es-ES"/>
    </w:rPr>
  </w:style>
  <w:style w:type="character" w:customStyle="1" w:styleId="Ttulo3Car">
    <w:name w:val="Título 3 Car"/>
    <w:link w:val="Ttulo3"/>
    <w:uiPriority w:val="9"/>
    <w:rsid w:val="00B82570"/>
    <w:rPr>
      <w:rFonts w:asciiTheme="minorHAnsi" w:eastAsia="Arial" w:hAnsiTheme="minorHAnsi" w:cstheme="minorHAnsi"/>
      <w:b/>
      <w:noProof/>
      <w:w w:val="101"/>
      <w:sz w:val="24"/>
      <w:szCs w:val="24"/>
    </w:rPr>
  </w:style>
  <w:style w:type="character" w:customStyle="1" w:styleId="Ttulo4Car">
    <w:name w:val="Título 4 Car"/>
    <w:link w:val="Ttulo4"/>
    <w:uiPriority w:val="9"/>
    <w:rsid w:val="009C3CBA"/>
    <w:rPr>
      <w:rFonts w:ascii="Verdana" w:hAnsi="Verdana"/>
      <w:b/>
      <w:szCs w:val="24"/>
      <w:lang w:eastAsia="es-ES"/>
    </w:rPr>
  </w:style>
  <w:style w:type="character" w:customStyle="1" w:styleId="Ttulo5Car">
    <w:name w:val="Título 5 Car"/>
    <w:link w:val="Ttulo5"/>
    <w:uiPriority w:val="9"/>
    <w:rsid w:val="00623CF2"/>
    <w:rPr>
      <w:rFonts w:ascii="Verdana" w:hAnsi="Verdana"/>
      <w:b/>
      <w:szCs w:val="24"/>
      <w:lang w:eastAsia="es-ES"/>
    </w:rPr>
  </w:style>
  <w:style w:type="character" w:customStyle="1" w:styleId="Ttulo6Car">
    <w:name w:val="Título 6 Car"/>
    <w:link w:val="Ttulo6"/>
    <w:rsid w:val="00623CF2"/>
    <w:rPr>
      <w:sz w:val="24"/>
      <w:u w:val="single"/>
      <w:lang w:val="en-US" w:eastAsia="es-ES"/>
    </w:rPr>
  </w:style>
  <w:style w:type="character" w:customStyle="1" w:styleId="Ttulo7Car">
    <w:name w:val="Título 7 Car"/>
    <w:link w:val="Ttulo7"/>
    <w:uiPriority w:val="9"/>
    <w:rsid w:val="00623CF2"/>
    <w:rPr>
      <w:sz w:val="24"/>
      <w:u w:val="single"/>
      <w:lang w:val="en-US" w:eastAsia="es-ES"/>
    </w:rPr>
  </w:style>
  <w:style w:type="character" w:customStyle="1" w:styleId="Ttulo8Car">
    <w:name w:val="Título 8 Car"/>
    <w:link w:val="Ttulo8"/>
    <w:uiPriority w:val="9"/>
    <w:rsid w:val="00623CF2"/>
    <w:rPr>
      <w:i/>
      <w:iCs/>
      <w:sz w:val="24"/>
      <w:szCs w:val="24"/>
      <w:lang w:eastAsia="es-ES"/>
    </w:rPr>
  </w:style>
  <w:style w:type="character" w:customStyle="1" w:styleId="Ttulo9Car">
    <w:name w:val="Título 9 Car"/>
    <w:link w:val="Ttulo9"/>
    <w:uiPriority w:val="9"/>
    <w:rsid w:val="00623CF2"/>
    <w:rPr>
      <w:rFonts w:ascii="Arial" w:hAnsi="Arial" w:cs="Arial"/>
      <w:sz w:val="22"/>
      <w:szCs w:val="22"/>
      <w:lang w:eastAsia="es-ES"/>
    </w:rPr>
  </w:style>
  <w:style w:type="paragraph" w:styleId="Encabezado">
    <w:name w:val="header"/>
    <w:basedOn w:val="Normal"/>
    <w:link w:val="EncabezadoCar"/>
    <w:uiPriority w:val="99"/>
    <w:pPr>
      <w:tabs>
        <w:tab w:val="center" w:pos="4252"/>
        <w:tab w:val="right" w:pos="8504"/>
      </w:tabs>
    </w:pPr>
  </w:style>
  <w:style w:type="character" w:customStyle="1" w:styleId="EncabezadoCar">
    <w:name w:val="Encabezado Car"/>
    <w:link w:val="Encabezado"/>
    <w:uiPriority w:val="99"/>
    <w:rsid w:val="00CD7209"/>
  </w:style>
  <w:style w:type="paragraph" w:styleId="Piedepgina">
    <w:name w:val="footer"/>
    <w:basedOn w:val="Normal"/>
    <w:link w:val="PiedepginaCar"/>
    <w:pPr>
      <w:tabs>
        <w:tab w:val="center" w:pos="4252"/>
        <w:tab w:val="right" w:pos="8504"/>
      </w:tabs>
    </w:pPr>
  </w:style>
  <w:style w:type="character" w:customStyle="1" w:styleId="PiedepginaCar">
    <w:name w:val="Pie de página Car"/>
    <w:link w:val="Piedepgina"/>
    <w:uiPriority w:val="99"/>
    <w:rsid w:val="00D97D5A"/>
  </w:style>
  <w:style w:type="paragraph" w:styleId="Textoindependiente">
    <w:name w:val="Body Text"/>
    <w:basedOn w:val="Normal"/>
    <w:link w:val="TextoindependienteCar"/>
    <w:pPr>
      <w:spacing w:line="480" w:lineRule="atLeast"/>
      <w:jc w:val="center"/>
    </w:pPr>
    <w:rPr>
      <w:b/>
      <w:i/>
      <w:sz w:val="36"/>
      <w:lang w:val="en-US"/>
    </w:rPr>
  </w:style>
  <w:style w:type="paragraph" w:styleId="Textoindependiente2">
    <w:name w:val="Body Text 2"/>
    <w:basedOn w:val="Normal"/>
    <w:link w:val="Textoindependiente2Car"/>
    <w:pPr>
      <w:pBdr>
        <w:top w:val="single" w:sz="4" w:space="1" w:color="auto"/>
        <w:left w:val="single" w:sz="4" w:space="4" w:color="auto"/>
        <w:bottom w:val="single" w:sz="4" w:space="1" w:color="auto"/>
        <w:right w:val="single" w:sz="4" w:space="4" w:color="auto"/>
      </w:pBdr>
      <w:spacing w:line="480" w:lineRule="atLeast"/>
      <w:jc w:val="center"/>
    </w:pPr>
    <w:rPr>
      <w:i/>
      <w:sz w:val="36"/>
      <w:lang w:val="en-US"/>
    </w:rPr>
  </w:style>
  <w:style w:type="paragraph" w:styleId="Sangra2detindependiente">
    <w:name w:val="Body Text Indent 2"/>
    <w:basedOn w:val="Normal"/>
    <w:link w:val="Sangra2detindependienteCar"/>
    <w:pPr>
      <w:tabs>
        <w:tab w:val="left" w:leader="dot" w:pos="8788"/>
        <w:tab w:val="right" w:pos="9412"/>
      </w:tabs>
      <w:spacing w:line="480" w:lineRule="atLeast"/>
      <w:ind w:left="1560" w:hanging="1560"/>
      <w:jc w:val="both"/>
    </w:pPr>
    <w:rPr>
      <w:b/>
      <w:sz w:val="22"/>
      <w:lang w:val="en-US"/>
    </w:rPr>
  </w:style>
  <w:style w:type="paragraph" w:styleId="Textoindependiente3">
    <w:name w:val="Body Text 3"/>
    <w:basedOn w:val="Normal"/>
    <w:link w:val="Textoindependiente3Car"/>
    <w:uiPriority w:val="99"/>
    <w:pPr>
      <w:spacing w:line="360" w:lineRule="auto"/>
      <w:jc w:val="both"/>
    </w:pPr>
    <w:rPr>
      <w:sz w:val="24"/>
      <w:lang w:val="en-US"/>
    </w:rPr>
  </w:style>
  <w:style w:type="character" w:customStyle="1" w:styleId="Textoindependiente3Car">
    <w:name w:val="Texto independiente 3 Car"/>
    <w:link w:val="Textoindependiente3"/>
    <w:uiPriority w:val="99"/>
    <w:rsid w:val="00623CF2"/>
    <w:rPr>
      <w:sz w:val="24"/>
      <w:lang w:val="en-US" w:eastAsia="es-ES"/>
    </w:rPr>
  </w:style>
  <w:style w:type="character" w:styleId="Hipervnculo">
    <w:name w:val="Hyperlink"/>
    <w:uiPriority w:val="99"/>
    <w:rPr>
      <w:color w:val="0000FF"/>
      <w:u w:val="single"/>
    </w:rPr>
  </w:style>
  <w:style w:type="paragraph" w:customStyle="1" w:styleId="01">
    <w:name w:val="01"/>
    <w:basedOn w:val="TDC1"/>
    <w:pPr>
      <w:widowControl w:val="0"/>
      <w:spacing w:before="20" w:line="360" w:lineRule="auto"/>
      <w:ind w:firstLine="720"/>
      <w:outlineLvl w:val="0"/>
    </w:pPr>
    <w:rPr>
      <w:snapToGrid w:val="0"/>
      <w:color w:val="1F4E79" w:themeColor="accent5" w:themeShade="80"/>
      <w:spacing w:val="20"/>
      <w:lang w:val="es-ES_tradnl"/>
    </w:rPr>
  </w:style>
  <w:style w:type="paragraph" w:styleId="TDC1">
    <w:name w:val="toc 1"/>
    <w:basedOn w:val="Normal"/>
    <w:next w:val="Normal"/>
    <w:autoRedefine/>
    <w:uiPriority w:val="39"/>
    <w:rsid w:val="00754CEE"/>
    <w:pPr>
      <w:tabs>
        <w:tab w:val="left" w:pos="403"/>
        <w:tab w:val="right" w:leader="dot" w:pos="9771"/>
      </w:tabs>
      <w:jc w:val="both"/>
    </w:pPr>
    <w:rPr>
      <w:rFonts w:asciiTheme="minorHAnsi" w:hAnsiTheme="minorHAnsi" w:cstheme="minorHAnsi"/>
      <w:bCs/>
      <w:noProof/>
      <w:sz w:val="24"/>
      <w:szCs w:val="24"/>
    </w:rPr>
  </w:style>
  <w:style w:type="paragraph" w:customStyle="1" w:styleId="EstiloTtulo1Izquierda">
    <w:name w:val="Estilo Título 1 + Izquierda"/>
    <w:basedOn w:val="Ttulo1"/>
    <w:pPr>
      <w:spacing w:line="360" w:lineRule="auto"/>
      <w:jc w:val="left"/>
    </w:pPr>
    <w:rPr>
      <w:rFonts w:ascii="Arial" w:hAnsi="Arial"/>
      <w:bCs/>
      <w:caps/>
      <w:szCs w:val="24"/>
    </w:rPr>
  </w:style>
  <w:style w:type="character" w:styleId="Hipervnculovisitado">
    <w:name w:val="FollowedHyperlink"/>
    <w:rPr>
      <w:color w:val="800080"/>
      <w:u w:val="single"/>
    </w:rPr>
  </w:style>
  <w:style w:type="paragraph" w:styleId="Textodebloque">
    <w:name w:val="Block Text"/>
    <w:basedOn w:val="Normal"/>
    <w:pPr>
      <w:tabs>
        <w:tab w:val="left" w:pos="142"/>
        <w:tab w:val="left" w:pos="567"/>
        <w:tab w:val="left" w:pos="1134"/>
      </w:tabs>
      <w:ind w:left="564" w:right="4392"/>
      <w:jc w:val="both"/>
    </w:pPr>
    <w:rPr>
      <w:rFonts w:ascii="Arial" w:hAnsi="Arial"/>
      <w:sz w:val="22"/>
      <w:szCs w:val="28"/>
    </w:rPr>
  </w:style>
  <w:style w:type="paragraph" w:styleId="Sangra3detindependiente">
    <w:name w:val="Body Text Indent 3"/>
    <w:basedOn w:val="Normal"/>
    <w:link w:val="Sangra3detindependienteCar"/>
    <w:pPr>
      <w:spacing w:line="360" w:lineRule="auto"/>
      <w:ind w:left="2268" w:hanging="852"/>
      <w:jc w:val="both"/>
    </w:pPr>
    <w:rPr>
      <w:rFonts w:ascii="Arial" w:hAnsi="Arial" w:cs="Arial"/>
      <w:sz w:val="24"/>
      <w:szCs w:val="22"/>
    </w:rPr>
  </w:style>
  <w:style w:type="character" w:styleId="Nmerodepgina">
    <w:name w:val="page number"/>
    <w:basedOn w:val="Fuentedeprrafopredeter"/>
  </w:style>
  <w:style w:type="paragraph" w:styleId="Sangradetextonormal">
    <w:name w:val="Body Text Indent"/>
    <w:basedOn w:val="Normal"/>
    <w:link w:val="SangradetextonormalCar"/>
    <w:pPr>
      <w:spacing w:after="120"/>
      <w:ind w:left="283"/>
    </w:pPr>
  </w:style>
  <w:style w:type="paragraph" w:customStyle="1" w:styleId="BodyText21">
    <w:name w:val="Body Text 21"/>
    <w:basedOn w:val="Normal"/>
    <w:pPr>
      <w:widowControl w:val="0"/>
      <w:snapToGrid w:val="0"/>
      <w:spacing w:line="360" w:lineRule="auto"/>
      <w:ind w:left="-1134"/>
      <w:jc w:val="both"/>
    </w:pPr>
    <w:rPr>
      <w:sz w:val="26"/>
    </w:rPr>
  </w:style>
  <w:style w:type="paragraph" w:customStyle="1" w:styleId="Estilo1">
    <w:name w:val="Estilo1"/>
    <w:basedOn w:val="EstiloTtulo1Izquierda"/>
    <w:pPr>
      <w:numPr>
        <w:numId w:val="2"/>
      </w:numPr>
      <w:jc w:val="both"/>
    </w:pPr>
    <w:rPr>
      <w:lang w:val="es-ES"/>
    </w:rPr>
  </w:style>
  <w:style w:type="paragraph" w:customStyle="1" w:styleId="TtuloA">
    <w:name w:val="Título A"/>
    <w:basedOn w:val="EstiloTtulo1Izquierda"/>
    <w:pPr>
      <w:numPr>
        <w:numId w:val="3"/>
      </w:numPr>
      <w:spacing w:line="480" w:lineRule="auto"/>
    </w:pPr>
    <w:rPr>
      <w:sz w:val="32"/>
      <w:szCs w:val="20"/>
    </w:rPr>
  </w:style>
  <w:style w:type="paragraph" w:customStyle="1" w:styleId="TextoA">
    <w:name w:val="Texto A"/>
    <w:basedOn w:val="Textoindependiente3"/>
    <w:pPr>
      <w:ind w:firstLine="709"/>
    </w:pPr>
    <w:rPr>
      <w:rFonts w:ascii="Arial" w:hAnsi="Arial"/>
      <w:lang w:val="es-ES"/>
    </w:rPr>
  </w:style>
  <w:style w:type="paragraph" w:customStyle="1" w:styleId="TITULOB">
    <w:name w:val="TITULO B"/>
    <w:basedOn w:val="TtuloA"/>
    <w:pPr>
      <w:numPr>
        <w:numId w:val="1"/>
      </w:numPr>
      <w:spacing w:line="360" w:lineRule="auto"/>
    </w:pPr>
    <w:rPr>
      <w:szCs w:val="24"/>
      <w:lang w:val="es-ES"/>
    </w:rPr>
  </w:style>
  <w:style w:type="paragraph" w:customStyle="1" w:styleId="Estilo2">
    <w:name w:val="Estilo2"/>
    <w:basedOn w:val="TtuloA"/>
    <w:next w:val="TITULOB"/>
    <w:rPr>
      <w:lang w:val="es-ES"/>
    </w:rPr>
  </w:style>
  <w:style w:type="paragraph" w:styleId="TDC2">
    <w:name w:val="toc 2"/>
    <w:basedOn w:val="Normal"/>
    <w:next w:val="Normal"/>
    <w:autoRedefine/>
    <w:uiPriority w:val="39"/>
    <w:rsid w:val="00EB6779"/>
    <w:pPr>
      <w:tabs>
        <w:tab w:val="left" w:pos="600"/>
        <w:tab w:val="right" w:leader="dot" w:pos="9781"/>
      </w:tabs>
      <w:spacing w:line="300" w:lineRule="auto"/>
    </w:pPr>
    <w:rPr>
      <w:rFonts w:asciiTheme="minorHAnsi" w:hAnsiTheme="minorHAnsi" w:cstheme="minorHAnsi"/>
      <w:b/>
      <w:caps/>
      <w:noProof/>
      <w:sz w:val="24"/>
      <w:szCs w:val="24"/>
      <w:lang w:eastAsia="ja-JP"/>
    </w:rPr>
  </w:style>
  <w:style w:type="paragraph" w:styleId="TDC3">
    <w:name w:val="toc 3"/>
    <w:basedOn w:val="Normal"/>
    <w:next w:val="Normal"/>
    <w:autoRedefine/>
    <w:uiPriority w:val="39"/>
    <w:rsid w:val="00FF340F"/>
    <w:pPr>
      <w:tabs>
        <w:tab w:val="left" w:pos="800"/>
        <w:tab w:val="right" w:leader="dot" w:pos="9629"/>
      </w:tabs>
      <w:ind w:left="198"/>
    </w:pPr>
    <w:rPr>
      <w:rFonts w:ascii="Verdana" w:hAnsi="Verdana"/>
    </w:rPr>
  </w:style>
  <w:style w:type="paragraph" w:styleId="Mapadeldocumento">
    <w:name w:val="Document Map"/>
    <w:basedOn w:val="Normal"/>
    <w:link w:val="MapadeldocumentoCar"/>
    <w:semiHidden/>
    <w:rsid w:val="00257A64"/>
    <w:pPr>
      <w:shd w:val="clear" w:color="auto" w:fill="000080"/>
    </w:pPr>
    <w:rPr>
      <w:rFonts w:ascii="Tahoma" w:hAnsi="Tahoma" w:cs="Tahoma"/>
    </w:rPr>
  </w:style>
  <w:style w:type="paragraph" w:styleId="TDC4">
    <w:name w:val="toc 4"/>
    <w:basedOn w:val="Normal"/>
    <w:next w:val="Normal"/>
    <w:autoRedefine/>
    <w:uiPriority w:val="39"/>
    <w:rsid w:val="00CD5133"/>
    <w:pPr>
      <w:spacing w:before="240"/>
      <w:ind w:left="403"/>
    </w:pPr>
    <w:rPr>
      <w:rFonts w:ascii="Verdana" w:hAnsi="Verdana"/>
    </w:rPr>
  </w:style>
  <w:style w:type="paragraph" w:styleId="TDC5">
    <w:name w:val="toc 5"/>
    <w:basedOn w:val="Normal"/>
    <w:next w:val="Normal"/>
    <w:autoRedefine/>
    <w:uiPriority w:val="39"/>
    <w:pPr>
      <w:ind w:left="600"/>
    </w:pPr>
  </w:style>
  <w:style w:type="paragraph" w:styleId="TDC6">
    <w:name w:val="toc 6"/>
    <w:basedOn w:val="Normal"/>
    <w:next w:val="Normal"/>
    <w:autoRedefine/>
    <w:uiPriority w:val="39"/>
    <w:pPr>
      <w:ind w:left="800"/>
    </w:pPr>
  </w:style>
  <w:style w:type="paragraph" w:styleId="TDC7">
    <w:name w:val="toc 7"/>
    <w:basedOn w:val="Normal"/>
    <w:next w:val="Normal"/>
    <w:autoRedefine/>
    <w:uiPriority w:val="39"/>
    <w:pPr>
      <w:ind w:left="1000"/>
    </w:pPr>
  </w:style>
  <w:style w:type="paragraph" w:styleId="TDC8">
    <w:name w:val="toc 8"/>
    <w:basedOn w:val="Normal"/>
    <w:next w:val="Normal"/>
    <w:autoRedefine/>
    <w:uiPriority w:val="39"/>
    <w:pPr>
      <w:ind w:left="1200"/>
    </w:pPr>
  </w:style>
  <w:style w:type="paragraph" w:styleId="TDC9">
    <w:name w:val="toc 9"/>
    <w:basedOn w:val="Normal"/>
    <w:next w:val="Normal"/>
    <w:autoRedefine/>
    <w:uiPriority w:val="39"/>
    <w:pPr>
      <w:ind w:left="1400"/>
    </w:pPr>
  </w:style>
  <w:style w:type="table" w:styleId="Tablaconcuadrcula">
    <w:name w:val="Table Grid"/>
    <w:basedOn w:val="Tablanormal"/>
    <w:uiPriority w:val="59"/>
    <w:rsid w:val="00BE14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35186B"/>
  </w:style>
  <w:style w:type="character" w:styleId="Textodelmarcadordeposicin">
    <w:name w:val="Placeholder Text"/>
    <w:uiPriority w:val="99"/>
    <w:semiHidden/>
    <w:rsid w:val="0059667F"/>
    <w:rPr>
      <w:color w:val="808080"/>
    </w:rPr>
  </w:style>
  <w:style w:type="paragraph" w:styleId="Prrafodelista">
    <w:name w:val="List Paragraph"/>
    <w:basedOn w:val="Normal"/>
    <w:link w:val="PrrafodelistaCar"/>
    <w:qFormat/>
    <w:rsid w:val="00285F31"/>
    <w:pPr>
      <w:ind w:left="708"/>
    </w:pPr>
  </w:style>
  <w:style w:type="paragraph" w:styleId="ndice1">
    <w:name w:val="index 1"/>
    <w:basedOn w:val="Normal"/>
    <w:next w:val="Normal"/>
    <w:autoRedefine/>
    <w:uiPriority w:val="99"/>
    <w:rsid w:val="00783519"/>
    <w:pPr>
      <w:ind w:left="200" w:hanging="200"/>
    </w:pPr>
  </w:style>
  <w:style w:type="paragraph" w:styleId="Textodeglobo">
    <w:name w:val="Balloon Text"/>
    <w:basedOn w:val="Normal"/>
    <w:link w:val="TextodegloboCar"/>
    <w:rsid w:val="006C6E13"/>
    <w:rPr>
      <w:rFonts w:ascii="Segoe UI" w:hAnsi="Segoe UI" w:cs="Segoe UI"/>
      <w:sz w:val="18"/>
      <w:szCs w:val="18"/>
    </w:rPr>
  </w:style>
  <w:style w:type="character" w:customStyle="1" w:styleId="TextodegloboCar">
    <w:name w:val="Texto de globo Car"/>
    <w:link w:val="Textodeglobo"/>
    <w:rsid w:val="006C6E13"/>
    <w:rPr>
      <w:rFonts w:ascii="Segoe UI" w:hAnsi="Segoe UI" w:cs="Segoe UI"/>
      <w:sz w:val="18"/>
      <w:szCs w:val="18"/>
    </w:rPr>
  </w:style>
  <w:style w:type="character" w:customStyle="1" w:styleId="FontStyle132">
    <w:name w:val="Font Style132"/>
    <w:uiPriority w:val="99"/>
    <w:rsid w:val="00092736"/>
    <w:rPr>
      <w:rFonts w:ascii="Arial Narrow" w:hAnsi="Arial Narrow" w:cs="Arial Narrow"/>
      <w:color w:val="000000"/>
      <w:sz w:val="18"/>
      <w:szCs w:val="18"/>
    </w:rPr>
  </w:style>
  <w:style w:type="paragraph" w:customStyle="1" w:styleId="Style31">
    <w:name w:val="Style31"/>
    <w:basedOn w:val="Normal"/>
    <w:uiPriority w:val="99"/>
    <w:rsid w:val="00092736"/>
    <w:pPr>
      <w:widowControl w:val="0"/>
      <w:autoSpaceDE w:val="0"/>
      <w:autoSpaceDN w:val="0"/>
      <w:adjustRightInd w:val="0"/>
      <w:jc w:val="center"/>
    </w:pPr>
    <w:rPr>
      <w:rFonts w:ascii="Arial Narrow" w:hAnsi="Arial Narrow"/>
      <w:sz w:val="24"/>
      <w:szCs w:val="24"/>
    </w:rPr>
  </w:style>
  <w:style w:type="paragraph" w:customStyle="1" w:styleId="Style32">
    <w:name w:val="Style32"/>
    <w:basedOn w:val="Normal"/>
    <w:uiPriority w:val="99"/>
    <w:rsid w:val="00092736"/>
    <w:pPr>
      <w:widowControl w:val="0"/>
      <w:autoSpaceDE w:val="0"/>
      <w:autoSpaceDN w:val="0"/>
      <w:adjustRightInd w:val="0"/>
      <w:spacing w:line="206" w:lineRule="exact"/>
      <w:ind w:firstLine="725"/>
    </w:pPr>
    <w:rPr>
      <w:rFonts w:ascii="Arial Narrow" w:hAnsi="Arial Narrow"/>
      <w:sz w:val="24"/>
      <w:szCs w:val="24"/>
    </w:rPr>
  </w:style>
  <w:style w:type="paragraph" w:customStyle="1" w:styleId="EstiloTextoindependienteArialPrimeralnea1cmAntes12">
    <w:name w:val="Estilo Texto independiente + Arial Primera línea:  1 cm Antes:  12..."/>
    <w:basedOn w:val="Textoindependiente"/>
    <w:rsid w:val="00F25870"/>
    <w:pPr>
      <w:spacing w:before="120" w:after="120" w:line="336" w:lineRule="auto"/>
      <w:ind w:firstLine="567"/>
      <w:jc w:val="both"/>
    </w:pPr>
    <w:rPr>
      <w:rFonts w:ascii="Arial" w:hAnsi="Arial"/>
      <w:b w:val="0"/>
      <w:i w:val="0"/>
      <w:sz w:val="24"/>
      <w:lang w:val="es-ES"/>
    </w:rPr>
  </w:style>
  <w:style w:type="paragraph" w:styleId="Textonotapie">
    <w:name w:val="footnote text"/>
    <w:basedOn w:val="Normal"/>
    <w:link w:val="TextonotapieCar"/>
    <w:rsid w:val="008E75FE"/>
  </w:style>
  <w:style w:type="character" w:customStyle="1" w:styleId="TextonotapieCar">
    <w:name w:val="Texto nota pie Car"/>
    <w:basedOn w:val="Fuentedeprrafopredeter"/>
    <w:link w:val="Textonotapie"/>
    <w:rsid w:val="008E75FE"/>
  </w:style>
  <w:style w:type="character" w:styleId="Refdenotaalpie">
    <w:name w:val="footnote reference"/>
    <w:rsid w:val="008E75FE"/>
    <w:rPr>
      <w:vertAlign w:val="superscript"/>
    </w:rPr>
  </w:style>
  <w:style w:type="character" w:customStyle="1" w:styleId="Mencinsinresolver1">
    <w:name w:val="Mención sin resolver1"/>
    <w:uiPriority w:val="99"/>
    <w:semiHidden/>
    <w:unhideWhenUsed/>
    <w:rsid w:val="00E24458"/>
    <w:rPr>
      <w:color w:val="808080"/>
      <w:shd w:val="clear" w:color="auto" w:fill="E6E6E6"/>
    </w:rPr>
  </w:style>
  <w:style w:type="character" w:styleId="Textoennegrita">
    <w:name w:val="Strong"/>
    <w:uiPriority w:val="22"/>
    <w:qFormat/>
    <w:rsid w:val="00551506"/>
    <w:rPr>
      <w:b/>
      <w:bCs/>
    </w:rPr>
  </w:style>
  <w:style w:type="paragraph" w:customStyle="1" w:styleId="Cabecera">
    <w:name w:val="Cabecera"/>
    <w:rsid w:val="00E973D0"/>
    <w:pPr>
      <w:widowControl w:val="0"/>
      <w:autoSpaceDE w:val="0"/>
      <w:autoSpaceDN w:val="0"/>
      <w:adjustRightInd w:val="0"/>
    </w:pPr>
    <w:rPr>
      <w:rFonts w:ascii="Arial Narrow" w:eastAsiaTheme="minorEastAsia" w:hAnsi="Arial Narrow"/>
      <w:sz w:val="24"/>
      <w:szCs w:val="24"/>
      <w:lang w:eastAsia="es-ES"/>
    </w:rPr>
  </w:style>
  <w:style w:type="paragraph" w:customStyle="1" w:styleId="Elemento1">
    <w:name w:val="Elemento 1"/>
    <w:uiPriority w:val="99"/>
    <w:rsid w:val="00E973D0"/>
    <w:pPr>
      <w:widowControl w:val="0"/>
      <w:autoSpaceDE w:val="0"/>
      <w:autoSpaceDN w:val="0"/>
      <w:adjustRightInd w:val="0"/>
    </w:pPr>
    <w:rPr>
      <w:rFonts w:ascii="Arial Narrow" w:eastAsiaTheme="minorEastAsia" w:hAnsi="Arial Narrow"/>
      <w:sz w:val="24"/>
      <w:szCs w:val="24"/>
      <w:lang w:eastAsia="es-ES"/>
    </w:rPr>
  </w:style>
  <w:style w:type="paragraph" w:customStyle="1" w:styleId="Elemento2">
    <w:name w:val="Elemento 2"/>
    <w:uiPriority w:val="99"/>
    <w:rsid w:val="00E973D0"/>
    <w:pPr>
      <w:widowControl w:val="0"/>
      <w:autoSpaceDE w:val="0"/>
      <w:autoSpaceDN w:val="0"/>
      <w:adjustRightInd w:val="0"/>
    </w:pPr>
    <w:rPr>
      <w:rFonts w:ascii="Arial Narrow" w:eastAsiaTheme="minorEastAsia" w:hAnsi="Arial Narrow"/>
      <w:sz w:val="24"/>
      <w:szCs w:val="24"/>
      <w:lang w:eastAsia="es-ES"/>
    </w:rPr>
  </w:style>
  <w:style w:type="paragraph" w:customStyle="1" w:styleId="Elemento7">
    <w:name w:val="Elemento 7"/>
    <w:uiPriority w:val="99"/>
    <w:rsid w:val="00E973D0"/>
    <w:pPr>
      <w:widowControl w:val="0"/>
      <w:autoSpaceDE w:val="0"/>
      <w:autoSpaceDN w:val="0"/>
      <w:adjustRightInd w:val="0"/>
    </w:pPr>
    <w:rPr>
      <w:rFonts w:ascii="Arial Narrow" w:eastAsiaTheme="minorEastAsia" w:hAnsi="Arial Narrow"/>
      <w:sz w:val="24"/>
      <w:szCs w:val="24"/>
      <w:lang w:eastAsia="es-ES"/>
    </w:rPr>
  </w:style>
  <w:style w:type="paragraph" w:customStyle="1" w:styleId="Elemento8">
    <w:name w:val="Elemento 8"/>
    <w:uiPriority w:val="99"/>
    <w:rsid w:val="00E973D0"/>
    <w:pPr>
      <w:widowControl w:val="0"/>
      <w:autoSpaceDE w:val="0"/>
      <w:autoSpaceDN w:val="0"/>
      <w:adjustRightInd w:val="0"/>
    </w:pPr>
    <w:rPr>
      <w:rFonts w:ascii="Arial Narrow" w:eastAsiaTheme="minorEastAsia" w:hAnsi="Arial Narrow"/>
      <w:sz w:val="24"/>
      <w:szCs w:val="24"/>
      <w:lang w:eastAsia="es-ES"/>
    </w:rPr>
  </w:style>
  <w:style w:type="paragraph" w:customStyle="1" w:styleId="Finelemento8">
    <w:name w:val="Fin elemento 8"/>
    <w:uiPriority w:val="99"/>
    <w:rsid w:val="00E973D0"/>
    <w:pPr>
      <w:widowControl w:val="0"/>
      <w:autoSpaceDE w:val="0"/>
      <w:autoSpaceDN w:val="0"/>
      <w:adjustRightInd w:val="0"/>
    </w:pPr>
    <w:rPr>
      <w:rFonts w:ascii="Arial Narrow" w:eastAsiaTheme="minorEastAsia" w:hAnsi="Arial Narrow"/>
      <w:sz w:val="24"/>
      <w:szCs w:val="24"/>
      <w:lang w:eastAsia="es-ES"/>
    </w:rPr>
  </w:style>
  <w:style w:type="paragraph" w:customStyle="1" w:styleId="Finelemento3">
    <w:name w:val="Fin elemento 3"/>
    <w:uiPriority w:val="99"/>
    <w:rsid w:val="00E973D0"/>
    <w:pPr>
      <w:widowControl w:val="0"/>
      <w:autoSpaceDE w:val="0"/>
      <w:autoSpaceDN w:val="0"/>
      <w:adjustRightInd w:val="0"/>
    </w:pPr>
    <w:rPr>
      <w:rFonts w:ascii="Arial Narrow" w:eastAsiaTheme="minorEastAsia" w:hAnsi="Arial Narrow"/>
      <w:sz w:val="24"/>
      <w:szCs w:val="24"/>
      <w:lang w:eastAsia="es-ES"/>
    </w:rPr>
  </w:style>
  <w:style w:type="paragraph" w:customStyle="1" w:styleId="Finelemento2">
    <w:name w:val="Fin elemento 2"/>
    <w:uiPriority w:val="99"/>
    <w:rsid w:val="00E973D0"/>
    <w:pPr>
      <w:widowControl w:val="0"/>
      <w:autoSpaceDE w:val="0"/>
      <w:autoSpaceDN w:val="0"/>
      <w:adjustRightInd w:val="0"/>
    </w:pPr>
    <w:rPr>
      <w:rFonts w:ascii="Arial Narrow" w:eastAsiaTheme="minorEastAsia" w:hAnsi="Arial Narrow"/>
      <w:sz w:val="24"/>
      <w:szCs w:val="24"/>
      <w:lang w:eastAsia="es-ES"/>
    </w:rPr>
  </w:style>
  <w:style w:type="paragraph" w:customStyle="1" w:styleId="Finelemento1">
    <w:name w:val="Fin elemento 1"/>
    <w:uiPriority w:val="99"/>
    <w:rsid w:val="00524837"/>
    <w:pPr>
      <w:widowControl w:val="0"/>
      <w:autoSpaceDE w:val="0"/>
      <w:autoSpaceDN w:val="0"/>
      <w:adjustRightInd w:val="0"/>
    </w:pPr>
    <w:rPr>
      <w:rFonts w:ascii="Arial Narrow" w:eastAsiaTheme="minorEastAsia" w:hAnsi="Arial Narrow"/>
      <w:sz w:val="24"/>
      <w:szCs w:val="24"/>
      <w:lang w:eastAsia="es-ES"/>
    </w:rPr>
  </w:style>
  <w:style w:type="paragraph" w:customStyle="1" w:styleId="Final">
    <w:name w:val="Final"/>
    <w:uiPriority w:val="99"/>
    <w:rsid w:val="00524837"/>
    <w:pPr>
      <w:widowControl w:val="0"/>
      <w:autoSpaceDE w:val="0"/>
      <w:autoSpaceDN w:val="0"/>
      <w:adjustRightInd w:val="0"/>
    </w:pPr>
    <w:rPr>
      <w:rFonts w:ascii="Arial Narrow" w:eastAsiaTheme="minorEastAsia" w:hAnsi="Arial Narrow"/>
      <w:sz w:val="24"/>
      <w:szCs w:val="24"/>
      <w:lang w:eastAsia="es-ES"/>
    </w:rPr>
  </w:style>
  <w:style w:type="paragraph" w:styleId="TtulodeTDC">
    <w:name w:val="TOC Heading"/>
    <w:basedOn w:val="Ttulo1"/>
    <w:next w:val="Normal"/>
    <w:uiPriority w:val="39"/>
    <w:semiHidden/>
    <w:unhideWhenUsed/>
    <w:qFormat/>
    <w:rsid w:val="001B36C6"/>
    <w:pPr>
      <w:keepLines/>
      <w:numPr>
        <w:numId w:val="0"/>
      </w:numPr>
      <w:spacing w:before="480" w:line="276" w:lineRule="auto"/>
      <w:jc w:val="left"/>
      <w:outlineLvl w:val="9"/>
    </w:pPr>
    <w:rPr>
      <w:rFonts w:asciiTheme="majorHAnsi" w:eastAsiaTheme="majorEastAsia" w:hAnsiTheme="majorHAnsi" w:cstheme="majorBidi"/>
      <w:bCs/>
      <w:color w:val="2F5496" w:themeColor="accent1" w:themeShade="BF"/>
      <w:sz w:val="28"/>
      <w:szCs w:val="28"/>
      <w:lang w:val="es-ES"/>
    </w:rPr>
  </w:style>
  <w:style w:type="character" w:styleId="nfasis">
    <w:name w:val="Emphasis"/>
    <w:uiPriority w:val="20"/>
    <w:qFormat/>
    <w:rsid w:val="00623CF2"/>
    <w:rPr>
      <w:i/>
      <w:iCs/>
    </w:rPr>
  </w:style>
  <w:style w:type="paragraph" w:styleId="NormalWeb">
    <w:name w:val="Normal (Web)"/>
    <w:basedOn w:val="Normal"/>
    <w:uiPriority w:val="99"/>
    <w:unhideWhenUsed/>
    <w:rsid w:val="00623CF2"/>
    <w:pPr>
      <w:spacing w:before="100" w:beforeAutospacing="1" w:after="100" w:afterAutospacing="1"/>
    </w:pPr>
    <w:rPr>
      <w:sz w:val="24"/>
      <w:szCs w:val="24"/>
    </w:rPr>
  </w:style>
  <w:style w:type="character" w:customStyle="1" w:styleId="font101">
    <w:name w:val="font101"/>
    <w:basedOn w:val="Fuentedeprrafopredeter"/>
    <w:rsid w:val="00E5437E"/>
    <w:rPr>
      <w:rFonts w:ascii="Verdana" w:hAnsi="Verdana" w:hint="default"/>
      <w:b/>
      <w:bCs/>
      <w:i w:val="0"/>
      <w:iCs w:val="0"/>
      <w:strike w:val="0"/>
      <w:dstrike w:val="0"/>
      <w:color w:val="000000"/>
      <w:sz w:val="20"/>
      <w:szCs w:val="20"/>
      <w:u w:val="none"/>
      <w:effect w:val="none"/>
    </w:rPr>
  </w:style>
  <w:style w:type="paragraph" w:customStyle="1" w:styleId="parrafo2">
    <w:name w:val="parrafo_2"/>
    <w:basedOn w:val="Normal"/>
    <w:rsid w:val="0000638E"/>
    <w:pPr>
      <w:spacing w:before="100" w:beforeAutospacing="1" w:after="100" w:afterAutospacing="1"/>
    </w:pPr>
    <w:rPr>
      <w:sz w:val="24"/>
      <w:szCs w:val="24"/>
    </w:rPr>
  </w:style>
  <w:style w:type="paragraph" w:customStyle="1" w:styleId="parrafo">
    <w:name w:val="parrafo"/>
    <w:basedOn w:val="Normal"/>
    <w:rsid w:val="0000638E"/>
    <w:pPr>
      <w:spacing w:before="100" w:beforeAutospacing="1" w:after="100" w:afterAutospacing="1"/>
    </w:pPr>
    <w:rPr>
      <w:sz w:val="24"/>
      <w:szCs w:val="24"/>
    </w:rPr>
  </w:style>
  <w:style w:type="paragraph" w:customStyle="1" w:styleId="cita">
    <w:name w:val="cita"/>
    <w:basedOn w:val="Normal"/>
    <w:rsid w:val="00493878"/>
    <w:pPr>
      <w:spacing w:before="100" w:beforeAutospacing="1" w:after="100" w:afterAutospacing="1"/>
    </w:pPr>
    <w:rPr>
      <w:sz w:val="24"/>
      <w:szCs w:val="24"/>
    </w:rPr>
  </w:style>
  <w:style w:type="character" w:customStyle="1" w:styleId="Mencinsinresolver2">
    <w:name w:val="Mención sin resolver2"/>
    <w:basedOn w:val="Fuentedeprrafopredeter"/>
    <w:uiPriority w:val="99"/>
    <w:semiHidden/>
    <w:unhideWhenUsed/>
    <w:rsid w:val="00786C7E"/>
    <w:rPr>
      <w:color w:val="808080"/>
      <w:shd w:val="clear" w:color="auto" w:fill="E6E6E6"/>
    </w:rPr>
  </w:style>
  <w:style w:type="paragraph" w:styleId="Puesto">
    <w:name w:val="Title"/>
    <w:basedOn w:val="Normal"/>
    <w:next w:val="Normal"/>
    <w:link w:val="PuestoCar"/>
    <w:qFormat/>
    <w:rsid w:val="001F1D20"/>
    <w:pPr>
      <w:contextualSpacing/>
    </w:pPr>
    <w:rPr>
      <w:rFonts w:asciiTheme="majorHAnsi" w:eastAsiaTheme="majorEastAsia" w:hAnsiTheme="majorHAnsi" w:cstheme="majorBidi"/>
      <w:spacing w:val="-10"/>
      <w:kern w:val="28"/>
      <w:sz w:val="56"/>
      <w:szCs w:val="56"/>
    </w:rPr>
  </w:style>
  <w:style w:type="character" w:customStyle="1" w:styleId="PuestoCar">
    <w:name w:val="Puesto Car"/>
    <w:basedOn w:val="Fuentedeprrafopredeter"/>
    <w:link w:val="Puesto"/>
    <w:rsid w:val="001F1D20"/>
    <w:rPr>
      <w:rFonts w:asciiTheme="majorHAnsi" w:eastAsiaTheme="majorEastAsia" w:hAnsiTheme="majorHAnsi" w:cstheme="majorBidi"/>
      <w:spacing w:val="-10"/>
      <w:kern w:val="28"/>
      <w:sz w:val="56"/>
      <w:szCs w:val="56"/>
      <w:lang w:eastAsia="es-ES"/>
    </w:rPr>
  </w:style>
  <w:style w:type="character" w:customStyle="1" w:styleId="Mencinsinresolver3">
    <w:name w:val="Mención sin resolver3"/>
    <w:basedOn w:val="Fuentedeprrafopredeter"/>
    <w:uiPriority w:val="99"/>
    <w:semiHidden/>
    <w:unhideWhenUsed/>
    <w:rsid w:val="00941809"/>
    <w:rPr>
      <w:color w:val="605E5C"/>
      <w:shd w:val="clear" w:color="auto" w:fill="E1DFDD"/>
    </w:rPr>
  </w:style>
  <w:style w:type="paragraph" w:styleId="Revisin">
    <w:name w:val="Revision"/>
    <w:hidden/>
    <w:uiPriority w:val="99"/>
    <w:semiHidden/>
    <w:rsid w:val="00E80FD3"/>
    <w:rPr>
      <w:lang w:eastAsia="es-ES"/>
    </w:rPr>
  </w:style>
  <w:style w:type="character" w:customStyle="1" w:styleId="TextoindependienteCar">
    <w:name w:val="Texto independiente Car"/>
    <w:basedOn w:val="Fuentedeprrafopredeter"/>
    <w:link w:val="Textoindependiente"/>
    <w:rsid w:val="00140518"/>
    <w:rPr>
      <w:b/>
      <w:i/>
      <w:sz w:val="36"/>
      <w:lang w:val="en-US" w:eastAsia="es-ES"/>
    </w:rPr>
  </w:style>
  <w:style w:type="character" w:customStyle="1" w:styleId="Textoindependiente2Car">
    <w:name w:val="Texto independiente 2 Car"/>
    <w:basedOn w:val="Fuentedeprrafopredeter"/>
    <w:link w:val="Textoindependiente2"/>
    <w:rsid w:val="00140518"/>
    <w:rPr>
      <w:i/>
      <w:sz w:val="36"/>
      <w:lang w:val="en-US" w:eastAsia="es-ES"/>
    </w:rPr>
  </w:style>
  <w:style w:type="character" w:customStyle="1" w:styleId="Sangra2detindependienteCar">
    <w:name w:val="Sangría 2 de t. independiente Car"/>
    <w:basedOn w:val="Fuentedeprrafopredeter"/>
    <w:link w:val="Sangra2detindependiente"/>
    <w:rsid w:val="00140518"/>
    <w:rPr>
      <w:b/>
      <w:sz w:val="22"/>
      <w:lang w:val="en-US" w:eastAsia="es-ES"/>
    </w:rPr>
  </w:style>
  <w:style w:type="character" w:customStyle="1" w:styleId="Sangra3detindependienteCar">
    <w:name w:val="Sangría 3 de t. independiente Car"/>
    <w:basedOn w:val="Fuentedeprrafopredeter"/>
    <w:link w:val="Sangra3detindependiente"/>
    <w:rsid w:val="00140518"/>
    <w:rPr>
      <w:rFonts w:ascii="Arial" w:hAnsi="Arial" w:cs="Arial"/>
      <w:sz w:val="24"/>
      <w:szCs w:val="22"/>
      <w:lang w:eastAsia="es-ES"/>
    </w:rPr>
  </w:style>
  <w:style w:type="character" w:customStyle="1" w:styleId="SangradetextonormalCar">
    <w:name w:val="Sangría de texto normal Car"/>
    <w:basedOn w:val="Fuentedeprrafopredeter"/>
    <w:link w:val="Sangradetextonormal"/>
    <w:rsid w:val="00140518"/>
    <w:rPr>
      <w:lang w:eastAsia="es-ES"/>
    </w:rPr>
  </w:style>
  <w:style w:type="character" w:customStyle="1" w:styleId="MapadeldocumentoCar">
    <w:name w:val="Mapa del documento Car"/>
    <w:basedOn w:val="Fuentedeprrafopredeter"/>
    <w:link w:val="Mapadeldocumento"/>
    <w:semiHidden/>
    <w:rsid w:val="00140518"/>
    <w:rPr>
      <w:rFonts w:ascii="Tahoma" w:hAnsi="Tahoma" w:cs="Tahoma"/>
      <w:shd w:val="clear" w:color="auto" w:fill="000080"/>
      <w:lang w:eastAsia="es-ES"/>
    </w:rPr>
  </w:style>
  <w:style w:type="character" w:customStyle="1" w:styleId="UnresolvedMention">
    <w:name w:val="Unresolved Mention"/>
    <w:basedOn w:val="Fuentedeprrafopredeter"/>
    <w:uiPriority w:val="99"/>
    <w:semiHidden/>
    <w:unhideWhenUsed/>
    <w:rsid w:val="0087445E"/>
    <w:rPr>
      <w:color w:val="605E5C"/>
      <w:shd w:val="clear" w:color="auto" w:fill="E1DFDD"/>
    </w:rPr>
  </w:style>
  <w:style w:type="paragraph" w:styleId="Descripcin">
    <w:name w:val="caption"/>
    <w:basedOn w:val="Normal"/>
    <w:next w:val="Normal"/>
    <w:unhideWhenUsed/>
    <w:qFormat/>
    <w:rsid w:val="00446971"/>
    <w:pPr>
      <w:spacing w:after="200"/>
    </w:pPr>
    <w:rPr>
      <w:i/>
      <w:iCs/>
      <w:color w:val="44546A" w:themeColor="text2"/>
      <w:sz w:val="18"/>
      <w:szCs w:val="18"/>
    </w:rPr>
  </w:style>
  <w:style w:type="character" w:styleId="Refdecomentario">
    <w:name w:val="annotation reference"/>
    <w:basedOn w:val="Fuentedeprrafopredeter"/>
    <w:semiHidden/>
    <w:unhideWhenUsed/>
    <w:rsid w:val="002761B5"/>
    <w:rPr>
      <w:sz w:val="16"/>
      <w:szCs w:val="16"/>
    </w:rPr>
  </w:style>
  <w:style w:type="paragraph" w:styleId="Textocomentario">
    <w:name w:val="annotation text"/>
    <w:basedOn w:val="Normal"/>
    <w:link w:val="TextocomentarioCar"/>
    <w:semiHidden/>
    <w:unhideWhenUsed/>
    <w:rsid w:val="002761B5"/>
  </w:style>
  <w:style w:type="character" w:customStyle="1" w:styleId="TextocomentarioCar">
    <w:name w:val="Texto comentario Car"/>
    <w:basedOn w:val="Fuentedeprrafopredeter"/>
    <w:link w:val="Textocomentario"/>
    <w:semiHidden/>
    <w:rsid w:val="002761B5"/>
    <w:rPr>
      <w:lang w:eastAsia="es-ES"/>
    </w:rPr>
  </w:style>
  <w:style w:type="paragraph" w:styleId="Asuntodelcomentario">
    <w:name w:val="annotation subject"/>
    <w:basedOn w:val="Textocomentario"/>
    <w:next w:val="Textocomentario"/>
    <w:link w:val="AsuntodelcomentarioCar"/>
    <w:semiHidden/>
    <w:unhideWhenUsed/>
    <w:rsid w:val="002761B5"/>
    <w:rPr>
      <w:b/>
      <w:bCs/>
    </w:rPr>
  </w:style>
  <w:style w:type="character" w:customStyle="1" w:styleId="AsuntodelcomentarioCar">
    <w:name w:val="Asunto del comentario Car"/>
    <w:basedOn w:val="TextocomentarioCar"/>
    <w:link w:val="Asuntodelcomentario"/>
    <w:semiHidden/>
    <w:rsid w:val="002761B5"/>
    <w:rPr>
      <w:b/>
      <w:bCs/>
      <w:lang w:eastAsia="es-ES"/>
    </w:rPr>
  </w:style>
  <w:style w:type="paragraph" w:customStyle="1" w:styleId="Default">
    <w:name w:val="Default"/>
    <w:rsid w:val="009E2690"/>
    <w:pPr>
      <w:autoSpaceDE w:val="0"/>
      <w:autoSpaceDN w:val="0"/>
      <w:adjustRightInd w:val="0"/>
    </w:pPr>
    <w:rPr>
      <w:rFonts w:ascii="Verdana" w:hAnsi="Verdana" w:cs="Verdana"/>
      <w:color w:val="000000"/>
      <w:sz w:val="24"/>
      <w:szCs w:val="24"/>
    </w:rPr>
  </w:style>
  <w:style w:type="character" w:customStyle="1" w:styleId="PrrafodelistaCar">
    <w:name w:val="Párrafo de lista Car"/>
    <w:link w:val="Prrafodelista"/>
    <w:uiPriority w:val="34"/>
    <w:locked/>
    <w:rsid w:val="00EC162A"/>
    <w:rPr>
      <w:lang w:eastAsia="es-ES"/>
    </w:rPr>
  </w:style>
  <w:style w:type="paragraph" w:customStyle="1" w:styleId="Standard">
    <w:name w:val="Standard"/>
    <w:rsid w:val="003F4F91"/>
    <w:pPr>
      <w:widowControl w:val="0"/>
      <w:suppressAutoHyphens/>
      <w:autoSpaceDN w:val="0"/>
      <w:textAlignment w:val="baseline"/>
    </w:pPr>
    <w:rPr>
      <w:rFonts w:eastAsia="Andale Sans UI" w:cs="Tahoma"/>
      <w:kern w:val="3"/>
      <w:sz w:val="24"/>
      <w:szCs w:val="24"/>
      <w:lang w:val="en-US"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95587">
      <w:bodyDiv w:val="1"/>
      <w:marLeft w:val="0"/>
      <w:marRight w:val="0"/>
      <w:marTop w:val="0"/>
      <w:marBottom w:val="0"/>
      <w:divBdr>
        <w:top w:val="none" w:sz="0" w:space="0" w:color="auto"/>
        <w:left w:val="none" w:sz="0" w:space="0" w:color="auto"/>
        <w:bottom w:val="none" w:sz="0" w:space="0" w:color="auto"/>
        <w:right w:val="none" w:sz="0" w:space="0" w:color="auto"/>
      </w:divBdr>
    </w:div>
    <w:div w:id="10300017">
      <w:bodyDiv w:val="1"/>
      <w:marLeft w:val="0"/>
      <w:marRight w:val="0"/>
      <w:marTop w:val="0"/>
      <w:marBottom w:val="0"/>
      <w:divBdr>
        <w:top w:val="none" w:sz="0" w:space="0" w:color="auto"/>
        <w:left w:val="none" w:sz="0" w:space="0" w:color="auto"/>
        <w:bottom w:val="none" w:sz="0" w:space="0" w:color="auto"/>
        <w:right w:val="none" w:sz="0" w:space="0" w:color="auto"/>
      </w:divBdr>
    </w:div>
    <w:div w:id="12348906">
      <w:bodyDiv w:val="1"/>
      <w:marLeft w:val="0"/>
      <w:marRight w:val="0"/>
      <w:marTop w:val="0"/>
      <w:marBottom w:val="0"/>
      <w:divBdr>
        <w:top w:val="none" w:sz="0" w:space="0" w:color="auto"/>
        <w:left w:val="none" w:sz="0" w:space="0" w:color="auto"/>
        <w:bottom w:val="none" w:sz="0" w:space="0" w:color="auto"/>
        <w:right w:val="none" w:sz="0" w:space="0" w:color="auto"/>
      </w:divBdr>
    </w:div>
    <w:div w:id="13965809">
      <w:bodyDiv w:val="1"/>
      <w:marLeft w:val="0"/>
      <w:marRight w:val="0"/>
      <w:marTop w:val="0"/>
      <w:marBottom w:val="0"/>
      <w:divBdr>
        <w:top w:val="none" w:sz="0" w:space="0" w:color="auto"/>
        <w:left w:val="none" w:sz="0" w:space="0" w:color="auto"/>
        <w:bottom w:val="none" w:sz="0" w:space="0" w:color="auto"/>
        <w:right w:val="none" w:sz="0" w:space="0" w:color="auto"/>
      </w:divBdr>
    </w:div>
    <w:div w:id="18626915">
      <w:bodyDiv w:val="1"/>
      <w:marLeft w:val="0"/>
      <w:marRight w:val="0"/>
      <w:marTop w:val="0"/>
      <w:marBottom w:val="0"/>
      <w:divBdr>
        <w:top w:val="none" w:sz="0" w:space="0" w:color="auto"/>
        <w:left w:val="none" w:sz="0" w:space="0" w:color="auto"/>
        <w:bottom w:val="none" w:sz="0" w:space="0" w:color="auto"/>
        <w:right w:val="none" w:sz="0" w:space="0" w:color="auto"/>
      </w:divBdr>
      <w:divsChild>
        <w:div w:id="1268122636">
          <w:marLeft w:val="0"/>
          <w:marRight w:val="0"/>
          <w:marTop w:val="975"/>
          <w:marBottom w:val="0"/>
          <w:divBdr>
            <w:top w:val="none" w:sz="0" w:space="0" w:color="auto"/>
            <w:left w:val="none" w:sz="0" w:space="0" w:color="auto"/>
            <w:bottom w:val="none" w:sz="0" w:space="0" w:color="auto"/>
            <w:right w:val="none" w:sz="0" w:space="0" w:color="auto"/>
          </w:divBdr>
          <w:divsChild>
            <w:div w:id="1347321597">
              <w:marLeft w:val="0"/>
              <w:marRight w:val="0"/>
              <w:marTop w:val="0"/>
              <w:marBottom w:val="0"/>
              <w:divBdr>
                <w:top w:val="none" w:sz="0" w:space="0" w:color="auto"/>
                <w:left w:val="none" w:sz="0" w:space="0" w:color="auto"/>
                <w:bottom w:val="single" w:sz="6" w:space="0" w:color="4CA456"/>
                <w:right w:val="none" w:sz="0" w:space="0" w:color="auto"/>
              </w:divBdr>
            </w:div>
          </w:divsChild>
        </w:div>
        <w:div w:id="2076468474">
          <w:marLeft w:val="468"/>
          <w:marRight w:val="0"/>
          <w:marTop w:val="975"/>
          <w:marBottom w:val="0"/>
          <w:divBdr>
            <w:top w:val="none" w:sz="0" w:space="0" w:color="auto"/>
            <w:left w:val="none" w:sz="0" w:space="0" w:color="auto"/>
            <w:bottom w:val="none" w:sz="0" w:space="0" w:color="auto"/>
            <w:right w:val="none" w:sz="0" w:space="0" w:color="auto"/>
          </w:divBdr>
          <w:divsChild>
            <w:div w:id="903487967">
              <w:marLeft w:val="0"/>
              <w:marRight w:val="0"/>
              <w:marTop w:val="0"/>
              <w:marBottom w:val="0"/>
              <w:divBdr>
                <w:top w:val="none" w:sz="0" w:space="0" w:color="auto"/>
                <w:left w:val="none" w:sz="0" w:space="0" w:color="auto"/>
                <w:bottom w:val="none" w:sz="0" w:space="0" w:color="auto"/>
                <w:right w:val="none" w:sz="0" w:space="0" w:color="auto"/>
              </w:divBdr>
              <w:divsChild>
                <w:div w:id="105194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984516">
      <w:bodyDiv w:val="1"/>
      <w:marLeft w:val="0"/>
      <w:marRight w:val="0"/>
      <w:marTop w:val="0"/>
      <w:marBottom w:val="0"/>
      <w:divBdr>
        <w:top w:val="none" w:sz="0" w:space="0" w:color="auto"/>
        <w:left w:val="none" w:sz="0" w:space="0" w:color="auto"/>
        <w:bottom w:val="none" w:sz="0" w:space="0" w:color="auto"/>
        <w:right w:val="none" w:sz="0" w:space="0" w:color="auto"/>
      </w:divBdr>
    </w:div>
    <w:div w:id="24213992">
      <w:bodyDiv w:val="1"/>
      <w:marLeft w:val="0"/>
      <w:marRight w:val="0"/>
      <w:marTop w:val="0"/>
      <w:marBottom w:val="0"/>
      <w:divBdr>
        <w:top w:val="none" w:sz="0" w:space="0" w:color="auto"/>
        <w:left w:val="none" w:sz="0" w:space="0" w:color="auto"/>
        <w:bottom w:val="none" w:sz="0" w:space="0" w:color="auto"/>
        <w:right w:val="none" w:sz="0" w:space="0" w:color="auto"/>
      </w:divBdr>
    </w:div>
    <w:div w:id="29425821">
      <w:bodyDiv w:val="1"/>
      <w:marLeft w:val="0"/>
      <w:marRight w:val="0"/>
      <w:marTop w:val="0"/>
      <w:marBottom w:val="0"/>
      <w:divBdr>
        <w:top w:val="none" w:sz="0" w:space="0" w:color="auto"/>
        <w:left w:val="none" w:sz="0" w:space="0" w:color="auto"/>
        <w:bottom w:val="none" w:sz="0" w:space="0" w:color="auto"/>
        <w:right w:val="none" w:sz="0" w:space="0" w:color="auto"/>
      </w:divBdr>
    </w:div>
    <w:div w:id="37243301">
      <w:marLeft w:val="0"/>
      <w:marRight w:val="0"/>
      <w:marTop w:val="0"/>
      <w:marBottom w:val="0"/>
      <w:divBdr>
        <w:top w:val="none" w:sz="0" w:space="0" w:color="auto"/>
        <w:left w:val="none" w:sz="0" w:space="0" w:color="auto"/>
        <w:bottom w:val="none" w:sz="0" w:space="0" w:color="auto"/>
        <w:right w:val="none" w:sz="0" w:space="0" w:color="auto"/>
      </w:divBdr>
    </w:div>
    <w:div w:id="48694332">
      <w:bodyDiv w:val="1"/>
      <w:marLeft w:val="0"/>
      <w:marRight w:val="0"/>
      <w:marTop w:val="0"/>
      <w:marBottom w:val="0"/>
      <w:divBdr>
        <w:top w:val="none" w:sz="0" w:space="0" w:color="auto"/>
        <w:left w:val="none" w:sz="0" w:space="0" w:color="auto"/>
        <w:bottom w:val="none" w:sz="0" w:space="0" w:color="auto"/>
        <w:right w:val="none" w:sz="0" w:space="0" w:color="auto"/>
      </w:divBdr>
    </w:div>
    <w:div w:id="54552675">
      <w:bodyDiv w:val="1"/>
      <w:marLeft w:val="0"/>
      <w:marRight w:val="0"/>
      <w:marTop w:val="0"/>
      <w:marBottom w:val="0"/>
      <w:divBdr>
        <w:top w:val="none" w:sz="0" w:space="0" w:color="auto"/>
        <w:left w:val="none" w:sz="0" w:space="0" w:color="auto"/>
        <w:bottom w:val="none" w:sz="0" w:space="0" w:color="auto"/>
        <w:right w:val="none" w:sz="0" w:space="0" w:color="auto"/>
      </w:divBdr>
    </w:div>
    <w:div w:id="61024020">
      <w:bodyDiv w:val="1"/>
      <w:marLeft w:val="0"/>
      <w:marRight w:val="0"/>
      <w:marTop w:val="0"/>
      <w:marBottom w:val="0"/>
      <w:divBdr>
        <w:top w:val="none" w:sz="0" w:space="0" w:color="auto"/>
        <w:left w:val="none" w:sz="0" w:space="0" w:color="auto"/>
        <w:bottom w:val="none" w:sz="0" w:space="0" w:color="auto"/>
        <w:right w:val="none" w:sz="0" w:space="0" w:color="auto"/>
      </w:divBdr>
    </w:div>
    <w:div w:id="70474163">
      <w:bodyDiv w:val="1"/>
      <w:marLeft w:val="0"/>
      <w:marRight w:val="0"/>
      <w:marTop w:val="0"/>
      <w:marBottom w:val="0"/>
      <w:divBdr>
        <w:top w:val="none" w:sz="0" w:space="0" w:color="auto"/>
        <w:left w:val="none" w:sz="0" w:space="0" w:color="auto"/>
        <w:bottom w:val="none" w:sz="0" w:space="0" w:color="auto"/>
        <w:right w:val="none" w:sz="0" w:space="0" w:color="auto"/>
      </w:divBdr>
    </w:div>
    <w:div w:id="72433596">
      <w:bodyDiv w:val="1"/>
      <w:marLeft w:val="0"/>
      <w:marRight w:val="0"/>
      <w:marTop w:val="0"/>
      <w:marBottom w:val="0"/>
      <w:divBdr>
        <w:top w:val="none" w:sz="0" w:space="0" w:color="auto"/>
        <w:left w:val="none" w:sz="0" w:space="0" w:color="auto"/>
        <w:bottom w:val="none" w:sz="0" w:space="0" w:color="auto"/>
        <w:right w:val="none" w:sz="0" w:space="0" w:color="auto"/>
      </w:divBdr>
    </w:div>
    <w:div w:id="77098026">
      <w:bodyDiv w:val="1"/>
      <w:marLeft w:val="0"/>
      <w:marRight w:val="0"/>
      <w:marTop w:val="0"/>
      <w:marBottom w:val="0"/>
      <w:divBdr>
        <w:top w:val="none" w:sz="0" w:space="0" w:color="auto"/>
        <w:left w:val="none" w:sz="0" w:space="0" w:color="auto"/>
        <w:bottom w:val="none" w:sz="0" w:space="0" w:color="auto"/>
        <w:right w:val="none" w:sz="0" w:space="0" w:color="auto"/>
      </w:divBdr>
    </w:div>
    <w:div w:id="80759123">
      <w:bodyDiv w:val="1"/>
      <w:marLeft w:val="0"/>
      <w:marRight w:val="0"/>
      <w:marTop w:val="0"/>
      <w:marBottom w:val="0"/>
      <w:divBdr>
        <w:top w:val="none" w:sz="0" w:space="0" w:color="auto"/>
        <w:left w:val="none" w:sz="0" w:space="0" w:color="auto"/>
        <w:bottom w:val="none" w:sz="0" w:space="0" w:color="auto"/>
        <w:right w:val="none" w:sz="0" w:space="0" w:color="auto"/>
      </w:divBdr>
    </w:div>
    <w:div w:id="84083914">
      <w:bodyDiv w:val="1"/>
      <w:marLeft w:val="0"/>
      <w:marRight w:val="0"/>
      <w:marTop w:val="0"/>
      <w:marBottom w:val="0"/>
      <w:divBdr>
        <w:top w:val="none" w:sz="0" w:space="0" w:color="auto"/>
        <w:left w:val="none" w:sz="0" w:space="0" w:color="auto"/>
        <w:bottom w:val="none" w:sz="0" w:space="0" w:color="auto"/>
        <w:right w:val="none" w:sz="0" w:space="0" w:color="auto"/>
      </w:divBdr>
    </w:div>
    <w:div w:id="89473926">
      <w:bodyDiv w:val="1"/>
      <w:marLeft w:val="0"/>
      <w:marRight w:val="0"/>
      <w:marTop w:val="0"/>
      <w:marBottom w:val="0"/>
      <w:divBdr>
        <w:top w:val="none" w:sz="0" w:space="0" w:color="auto"/>
        <w:left w:val="none" w:sz="0" w:space="0" w:color="auto"/>
        <w:bottom w:val="none" w:sz="0" w:space="0" w:color="auto"/>
        <w:right w:val="none" w:sz="0" w:space="0" w:color="auto"/>
      </w:divBdr>
    </w:div>
    <w:div w:id="93088616">
      <w:bodyDiv w:val="1"/>
      <w:marLeft w:val="0"/>
      <w:marRight w:val="0"/>
      <w:marTop w:val="0"/>
      <w:marBottom w:val="0"/>
      <w:divBdr>
        <w:top w:val="none" w:sz="0" w:space="0" w:color="auto"/>
        <w:left w:val="none" w:sz="0" w:space="0" w:color="auto"/>
        <w:bottom w:val="none" w:sz="0" w:space="0" w:color="auto"/>
        <w:right w:val="none" w:sz="0" w:space="0" w:color="auto"/>
      </w:divBdr>
    </w:div>
    <w:div w:id="95754157">
      <w:marLeft w:val="0"/>
      <w:marRight w:val="0"/>
      <w:marTop w:val="0"/>
      <w:marBottom w:val="0"/>
      <w:divBdr>
        <w:top w:val="none" w:sz="0" w:space="0" w:color="auto"/>
        <w:left w:val="none" w:sz="0" w:space="0" w:color="auto"/>
        <w:bottom w:val="none" w:sz="0" w:space="0" w:color="auto"/>
        <w:right w:val="none" w:sz="0" w:space="0" w:color="auto"/>
      </w:divBdr>
    </w:div>
    <w:div w:id="97920474">
      <w:bodyDiv w:val="1"/>
      <w:marLeft w:val="0"/>
      <w:marRight w:val="0"/>
      <w:marTop w:val="0"/>
      <w:marBottom w:val="0"/>
      <w:divBdr>
        <w:top w:val="none" w:sz="0" w:space="0" w:color="auto"/>
        <w:left w:val="none" w:sz="0" w:space="0" w:color="auto"/>
        <w:bottom w:val="none" w:sz="0" w:space="0" w:color="auto"/>
        <w:right w:val="none" w:sz="0" w:space="0" w:color="auto"/>
      </w:divBdr>
    </w:div>
    <w:div w:id="100341852">
      <w:bodyDiv w:val="1"/>
      <w:marLeft w:val="0"/>
      <w:marRight w:val="0"/>
      <w:marTop w:val="0"/>
      <w:marBottom w:val="0"/>
      <w:divBdr>
        <w:top w:val="none" w:sz="0" w:space="0" w:color="auto"/>
        <w:left w:val="none" w:sz="0" w:space="0" w:color="auto"/>
        <w:bottom w:val="none" w:sz="0" w:space="0" w:color="auto"/>
        <w:right w:val="none" w:sz="0" w:space="0" w:color="auto"/>
      </w:divBdr>
    </w:div>
    <w:div w:id="108664545">
      <w:bodyDiv w:val="1"/>
      <w:marLeft w:val="0"/>
      <w:marRight w:val="0"/>
      <w:marTop w:val="0"/>
      <w:marBottom w:val="0"/>
      <w:divBdr>
        <w:top w:val="none" w:sz="0" w:space="0" w:color="auto"/>
        <w:left w:val="none" w:sz="0" w:space="0" w:color="auto"/>
        <w:bottom w:val="none" w:sz="0" w:space="0" w:color="auto"/>
        <w:right w:val="none" w:sz="0" w:space="0" w:color="auto"/>
      </w:divBdr>
    </w:div>
    <w:div w:id="124394803">
      <w:bodyDiv w:val="1"/>
      <w:marLeft w:val="0"/>
      <w:marRight w:val="0"/>
      <w:marTop w:val="0"/>
      <w:marBottom w:val="0"/>
      <w:divBdr>
        <w:top w:val="none" w:sz="0" w:space="0" w:color="auto"/>
        <w:left w:val="none" w:sz="0" w:space="0" w:color="auto"/>
        <w:bottom w:val="none" w:sz="0" w:space="0" w:color="auto"/>
        <w:right w:val="none" w:sz="0" w:space="0" w:color="auto"/>
      </w:divBdr>
    </w:div>
    <w:div w:id="136723728">
      <w:bodyDiv w:val="1"/>
      <w:marLeft w:val="0"/>
      <w:marRight w:val="0"/>
      <w:marTop w:val="0"/>
      <w:marBottom w:val="0"/>
      <w:divBdr>
        <w:top w:val="none" w:sz="0" w:space="0" w:color="auto"/>
        <w:left w:val="none" w:sz="0" w:space="0" w:color="auto"/>
        <w:bottom w:val="none" w:sz="0" w:space="0" w:color="auto"/>
        <w:right w:val="none" w:sz="0" w:space="0" w:color="auto"/>
      </w:divBdr>
    </w:div>
    <w:div w:id="148134251">
      <w:bodyDiv w:val="1"/>
      <w:marLeft w:val="0"/>
      <w:marRight w:val="0"/>
      <w:marTop w:val="0"/>
      <w:marBottom w:val="0"/>
      <w:divBdr>
        <w:top w:val="none" w:sz="0" w:space="0" w:color="auto"/>
        <w:left w:val="none" w:sz="0" w:space="0" w:color="auto"/>
        <w:bottom w:val="none" w:sz="0" w:space="0" w:color="auto"/>
        <w:right w:val="none" w:sz="0" w:space="0" w:color="auto"/>
      </w:divBdr>
    </w:div>
    <w:div w:id="164169383">
      <w:bodyDiv w:val="1"/>
      <w:marLeft w:val="0"/>
      <w:marRight w:val="0"/>
      <w:marTop w:val="0"/>
      <w:marBottom w:val="0"/>
      <w:divBdr>
        <w:top w:val="none" w:sz="0" w:space="0" w:color="auto"/>
        <w:left w:val="none" w:sz="0" w:space="0" w:color="auto"/>
        <w:bottom w:val="none" w:sz="0" w:space="0" w:color="auto"/>
        <w:right w:val="none" w:sz="0" w:space="0" w:color="auto"/>
      </w:divBdr>
    </w:div>
    <w:div w:id="165480729">
      <w:bodyDiv w:val="1"/>
      <w:marLeft w:val="0"/>
      <w:marRight w:val="0"/>
      <w:marTop w:val="0"/>
      <w:marBottom w:val="0"/>
      <w:divBdr>
        <w:top w:val="none" w:sz="0" w:space="0" w:color="auto"/>
        <w:left w:val="none" w:sz="0" w:space="0" w:color="auto"/>
        <w:bottom w:val="none" w:sz="0" w:space="0" w:color="auto"/>
        <w:right w:val="none" w:sz="0" w:space="0" w:color="auto"/>
      </w:divBdr>
    </w:div>
    <w:div w:id="165947706">
      <w:bodyDiv w:val="1"/>
      <w:marLeft w:val="0"/>
      <w:marRight w:val="0"/>
      <w:marTop w:val="0"/>
      <w:marBottom w:val="0"/>
      <w:divBdr>
        <w:top w:val="none" w:sz="0" w:space="0" w:color="auto"/>
        <w:left w:val="none" w:sz="0" w:space="0" w:color="auto"/>
        <w:bottom w:val="none" w:sz="0" w:space="0" w:color="auto"/>
        <w:right w:val="none" w:sz="0" w:space="0" w:color="auto"/>
      </w:divBdr>
    </w:div>
    <w:div w:id="175001554">
      <w:bodyDiv w:val="1"/>
      <w:marLeft w:val="0"/>
      <w:marRight w:val="0"/>
      <w:marTop w:val="0"/>
      <w:marBottom w:val="0"/>
      <w:divBdr>
        <w:top w:val="none" w:sz="0" w:space="0" w:color="auto"/>
        <w:left w:val="none" w:sz="0" w:space="0" w:color="auto"/>
        <w:bottom w:val="none" w:sz="0" w:space="0" w:color="auto"/>
        <w:right w:val="none" w:sz="0" w:space="0" w:color="auto"/>
      </w:divBdr>
    </w:div>
    <w:div w:id="188685117">
      <w:bodyDiv w:val="1"/>
      <w:marLeft w:val="0"/>
      <w:marRight w:val="0"/>
      <w:marTop w:val="0"/>
      <w:marBottom w:val="0"/>
      <w:divBdr>
        <w:top w:val="none" w:sz="0" w:space="0" w:color="auto"/>
        <w:left w:val="none" w:sz="0" w:space="0" w:color="auto"/>
        <w:bottom w:val="none" w:sz="0" w:space="0" w:color="auto"/>
        <w:right w:val="none" w:sz="0" w:space="0" w:color="auto"/>
      </w:divBdr>
    </w:div>
    <w:div w:id="189146833">
      <w:bodyDiv w:val="1"/>
      <w:marLeft w:val="0"/>
      <w:marRight w:val="0"/>
      <w:marTop w:val="0"/>
      <w:marBottom w:val="0"/>
      <w:divBdr>
        <w:top w:val="none" w:sz="0" w:space="0" w:color="auto"/>
        <w:left w:val="none" w:sz="0" w:space="0" w:color="auto"/>
        <w:bottom w:val="none" w:sz="0" w:space="0" w:color="auto"/>
        <w:right w:val="none" w:sz="0" w:space="0" w:color="auto"/>
      </w:divBdr>
    </w:div>
    <w:div w:id="210381471">
      <w:bodyDiv w:val="1"/>
      <w:marLeft w:val="0"/>
      <w:marRight w:val="0"/>
      <w:marTop w:val="0"/>
      <w:marBottom w:val="0"/>
      <w:divBdr>
        <w:top w:val="none" w:sz="0" w:space="0" w:color="auto"/>
        <w:left w:val="none" w:sz="0" w:space="0" w:color="auto"/>
        <w:bottom w:val="none" w:sz="0" w:space="0" w:color="auto"/>
        <w:right w:val="none" w:sz="0" w:space="0" w:color="auto"/>
      </w:divBdr>
    </w:div>
    <w:div w:id="211117014">
      <w:bodyDiv w:val="1"/>
      <w:marLeft w:val="0"/>
      <w:marRight w:val="0"/>
      <w:marTop w:val="0"/>
      <w:marBottom w:val="0"/>
      <w:divBdr>
        <w:top w:val="none" w:sz="0" w:space="0" w:color="auto"/>
        <w:left w:val="none" w:sz="0" w:space="0" w:color="auto"/>
        <w:bottom w:val="none" w:sz="0" w:space="0" w:color="auto"/>
        <w:right w:val="none" w:sz="0" w:space="0" w:color="auto"/>
      </w:divBdr>
    </w:div>
    <w:div w:id="214783669">
      <w:bodyDiv w:val="1"/>
      <w:marLeft w:val="0"/>
      <w:marRight w:val="0"/>
      <w:marTop w:val="0"/>
      <w:marBottom w:val="0"/>
      <w:divBdr>
        <w:top w:val="none" w:sz="0" w:space="0" w:color="auto"/>
        <w:left w:val="none" w:sz="0" w:space="0" w:color="auto"/>
        <w:bottom w:val="none" w:sz="0" w:space="0" w:color="auto"/>
        <w:right w:val="none" w:sz="0" w:space="0" w:color="auto"/>
      </w:divBdr>
    </w:div>
    <w:div w:id="216667466">
      <w:bodyDiv w:val="1"/>
      <w:marLeft w:val="0"/>
      <w:marRight w:val="0"/>
      <w:marTop w:val="0"/>
      <w:marBottom w:val="0"/>
      <w:divBdr>
        <w:top w:val="none" w:sz="0" w:space="0" w:color="auto"/>
        <w:left w:val="none" w:sz="0" w:space="0" w:color="auto"/>
        <w:bottom w:val="none" w:sz="0" w:space="0" w:color="auto"/>
        <w:right w:val="none" w:sz="0" w:space="0" w:color="auto"/>
      </w:divBdr>
    </w:div>
    <w:div w:id="225798258">
      <w:bodyDiv w:val="1"/>
      <w:marLeft w:val="0"/>
      <w:marRight w:val="0"/>
      <w:marTop w:val="0"/>
      <w:marBottom w:val="0"/>
      <w:divBdr>
        <w:top w:val="none" w:sz="0" w:space="0" w:color="auto"/>
        <w:left w:val="none" w:sz="0" w:space="0" w:color="auto"/>
        <w:bottom w:val="none" w:sz="0" w:space="0" w:color="auto"/>
        <w:right w:val="none" w:sz="0" w:space="0" w:color="auto"/>
      </w:divBdr>
    </w:div>
    <w:div w:id="226692889">
      <w:bodyDiv w:val="1"/>
      <w:marLeft w:val="0"/>
      <w:marRight w:val="0"/>
      <w:marTop w:val="0"/>
      <w:marBottom w:val="0"/>
      <w:divBdr>
        <w:top w:val="none" w:sz="0" w:space="0" w:color="auto"/>
        <w:left w:val="none" w:sz="0" w:space="0" w:color="auto"/>
        <w:bottom w:val="none" w:sz="0" w:space="0" w:color="auto"/>
        <w:right w:val="none" w:sz="0" w:space="0" w:color="auto"/>
      </w:divBdr>
    </w:div>
    <w:div w:id="230240715">
      <w:bodyDiv w:val="1"/>
      <w:marLeft w:val="0"/>
      <w:marRight w:val="0"/>
      <w:marTop w:val="0"/>
      <w:marBottom w:val="0"/>
      <w:divBdr>
        <w:top w:val="none" w:sz="0" w:space="0" w:color="auto"/>
        <w:left w:val="none" w:sz="0" w:space="0" w:color="auto"/>
        <w:bottom w:val="none" w:sz="0" w:space="0" w:color="auto"/>
        <w:right w:val="none" w:sz="0" w:space="0" w:color="auto"/>
      </w:divBdr>
    </w:div>
    <w:div w:id="235869118">
      <w:bodyDiv w:val="1"/>
      <w:marLeft w:val="0"/>
      <w:marRight w:val="0"/>
      <w:marTop w:val="0"/>
      <w:marBottom w:val="0"/>
      <w:divBdr>
        <w:top w:val="none" w:sz="0" w:space="0" w:color="auto"/>
        <w:left w:val="none" w:sz="0" w:space="0" w:color="auto"/>
        <w:bottom w:val="none" w:sz="0" w:space="0" w:color="auto"/>
        <w:right w:val="none" w:sz="0" w:space="0" w:color="auto"/>
      </w:divBdr>
    </w:div>
    <w:div w:id="236745886">
      <w:bodyDiv w:val="1"/>
      <w:marLeft w:val="0"/>
      <w:marRight w:val="0"/>
      <w:marTop w:val="0"/>
      <w:marBottom w:val="0"/>
      <w:divBdr>
        <w:top w:val="none" w:sz="0" w:space="0" w:color="auto"/>
        <w:left w:val="none" w:sz="0" w:space="0" w:color="auto"/>
        <w:bottom w:val="none" w:sz="0" w:space="0" w:color="auto"/>
        <w:right w:val="none" w:sz="0" w:space="0" w:color="auto"/>
      </w:divBdr>
    </w:div>
    <w:div w:id="243489913">
      <w:bodyDiv w:val="1"/>
      <w:marLeft w:val="0"/>
      <w:marRight w:val="0"/>
      <w:marTop w:val="0"/>
      <w:marBottom w:val="0"/>
      <w:divBdr>
        <w:top w:val="none" w:sz="0" w:space="0" w:color="auto"/>
        <w:left w:val="none" w:sz="0" w:space="0" w:color="auto"/>
        <w:bottom w:val="none" w:sz="0" w:space="0" w:color="auto"/>
        <w:right w:val="none" w:sz="0" w:space="0" w:color="auto"/>
      </w:divBdr>
    </w:div>
    <w:div w:id="252517446">
      <w:bodyDiv w:val="1"/>
      <w:marLeft w:val="0"/>
      <w:marRight w:val="0"/>
      <w:marTop w:val="0"/>
      <w:marBottom w:val="0"/>
      <w:divBdr>
        <w:top w:val="none" w:sz="0" w:space="0" w:color="auto"/>
        <w:left w:val="none" w:sz="0" w:space="0" w:color="auto"/>
        <w:bottom w:val="none" w:sz="0" w:space="0" w:color="auto"/>
        <w:right w:val="none" w:sz="0" w:space="0" w:color="auto"/>
      </w:divBdr>
    </w:div>
    <w:div w:id="265042893">
      <w:bodyDiv w:val="1"/>
      <w:marLeft w:val="0"/>
      <w:marRight w:val="0"/>
      <w:marTop w:val="0"/>
      <w:marBottom w:val="0"/>
      <w:divBdr>
        <w:top w:val="none" w:sz="0" w:space="0" w:color="auto"/>
        <w:left w:val="none" w:sz="0" w:space="0" w:color="auto"/>
        <w:bottom w:val="none" w:sz="0" w:space="0" w:color="auto"/>
        <w:right w:val="none" w:sz="0" w:space="0" w:color="auto"/>
      </w:divBdr>
    </w:div>
    <w:div w:id="267129864">
      <w:bodyDiv w:val="1"/>
      <w:marLeft w:val="0"/>
      <w:marRight w:val="0"/>
      <w:marTop w:val="0"/>
      <w:marBottom w:val="0"/>
      <w:divBdr>
        <w:top w:val="none" w:sz="0" w:space="0" w:color="auto"/>
        <w:left w:val="none" w:sz="0" w:space="0" w:color="auto"/>
        <w:bottom w:val="none" w:sz="0" w:space="0" w:color="auto"/>
        <w:right w:val="none" w:sz="0" w:space="0" w:color="auto"/>
      </w:divBdr>
    </w:div>
    <w:div w:id="305935214">
      <w:bodyDiv w:val="1"/>
      <w:marLeft w:val="0"/>
      <w:marRight w:val="0"/>
      <w:marTop w:val="0"/>
      <w:marBottom w:val="0"/>
      <w:divBdr>
        <w:top w:val="none" w:sz="0" w:space="0" w:color="auto"/>
        <w:left w:val="none" w:sz="0" w:space="0" w:color="auto"/>
        <w:bottom w:val="none" w:sz="0" w:space="0" w:color="auto"/>
        <w:right w:val="none" w:sz="0" w:space="0" w:color="auto"/>
      </w:divBdr>
    </w:div>
    <w:div w:id="306475659">
      <w:bodyDiv w:val="1"/>
      <w:marLeft w:val="0"/>
      <w:marRight w:val="0"/>
      <w:marTop w:val="0"/>
      <w:marBottom w:val="0"/>
      <w:divBdr>
        <w:top w:val="none" w:sz="0" w:space="0" w:color="auto"/>
        <w:left w:val="none" w:sz="0" w:space="0" w:color="auto"/>
        <w:bottom w:val="none" w:sz="0" w:space="0" w:color="auto"/>
        <w:right w:val="none" w:sz="0" w:space="0" w:color="auto"/>
      </w:divBdr>
      <w:divsChild>
        <w:div w:id="952176955">
          <w:marLeft w:val="0"/>
          <w:marRight w:val="0"/>
          <w:marTop w:val="0"/>
          <w:marBottom w:val="0"/>
          <w:divBdr>
            <w:top w:val="none" w:sz="0" w:space="0" w:color="auto"/>
            <w:left w:val="none" w:sz="0" w:space="0" w:color="auto"/>
            <w:bottom w:val="none" w:sz="0" w:space="0" w:color="auto"/>
            <w:right w:val="none" w:sz="0" w:space="0" w:color="auto"/>
          </w:divBdr>
        </w:div>
      </w:divsChild>
    </w:div>
    <w:div w:id="313876309">
      <w:bodyDiv w:val="1"/>
      <w:marLeft w:val="0"/>
      <w:marRight w:val="0"/>
      <w:marTop w:val="0"/>
      <w:marBottom w:val="0"/>
      <w:divBdr>
        <w:top w:val="none" w:sz="0" w:space="0" w:color="auto"/>
        <w:left w:val="none" w:sz="0" w:space="0" w:color="auto"/>
        <w:bottom w:val="none" w:sz="0" w:space="0" w:color="auto"/>
        <w:right w:val="none" w:sz="0" w:space="0" w:color="auto"/>
      </w:divBdr>
    </w:div>
    <w:div w:id="338196409">
      <w:bodyDiv w:val="1"/>
      <w:marLeft w:val="0"/>
      <w:marRight w:val="0"/>
      <w:marTop w:val="0"/>
      <w:marBottom w:val="0"/>
      <w:divBdr>
        <w:top w:val="none" w:sz="0" w:space="0" w:color="auto"/>
        <w:left w:val="none" w:sz="0" w:space="0" w:color="auto"/>
        <w:bottom w:val="none" w:sz="0" w:space="0" w:color="auto"/>
        <w:right w:val="none" w:sz="0" w:space="0" w:color="auto"/>
      </w:divBdr>
    </w:div>
    <w:div w:id="341401505">
      <w:bodyDiv w:val="1"/>
      <w:marLeft w:val="0"/>
      <w:marRight w:val="0"/>
      <w:marTop w:val="0"/>
      <w:marBottom w:val="0"/>
      <w:divBdr>
        <w:top w:val="none" w:sz="0" w:space="0" w:color="auto"/>
        <w:left w:val="none" w:sz="0" w:space="0" w:color="auto"/>
        <w:bottom w:val="none" w:sz="0" w:space="0" w:color="auto"/>
        <w:right w:val="none" w:sz="0" w:space="0" w:color="auto"/>
      </w:divBdr>
    </w:div>
    <w:div w:id="344751699">
      <w:bodyDiv w:val="1"/>
      <w:marLeft w:val="0"/>
      <w:marRight w:val="0"/>
      <w:marTop w:val="0"/>
      <w:marBottom w:val="0"/>
      <w:divBdr>
        <w:top w:val="none" w:sz="0" w:space="0" w:color="auto"/>
        <w:left w:val="none" w:sz="0" w:space="0" w:color="auto"/>
        <w:bottom w:val="none" w:sz="0" w:space="0" w:color="auto"/>
        <w:right w:val="none" w:sz="0" w:space="0" w:color="auto"/>
      </w:divBdr>
    </w:div>
    <w:div w:id="347946694">
      <w:bodyDiv w:val="1"/>
      <w:marLeft w:val="0"/>
      <w:marRight w:val="0"/>
      <w:marTop w:val="0"/>
      <w:marBottom w:val="0"/>
      <w:divBdr>
        <w:top w:val="none" w:sz="0" w:space="0" w:color="auto"/>
        <w:left w:val="none" w:sz="0" w:space="0" w:color="auto"/>
        <w:bottom w:val="none" w:sz="0" w:space="0" w:color="auto"/>
        <w:right w:val="none" w:sz="0" w:space="0" w:color="auto"/>
      </w:divBdr>
    </w:div>
    <w:div w:id="348918476">
      <w:bodyDiv w:val="1"/>
      <w:marLeft w:val="0"/>
      <w:marRight w:val="0"/>
      <w:marTop w:val="0"/>
      <w:marBottom w:val="0"/>
      <w:divBdr>
        <w:top w:val="none" w:sz="0" w:space="0" w:color="auto"/>
        <w:left w:val="none" w:sz="0" w:space="0" w:color="auto"/>
        <w:bottom w:val="none" w:sz="0" w:space="0" w:color="auto"/>
        <w:right w:val="none" w:sz="0" w:space="0" w:color="auto"/>
      </w:divBdr>
    </w:div>
    <w:div w:id="360862604">
      <w:bodyDiv w:val="1"/>
      <w:marLeft w:val="0"/>
      <w:marRight w:val="0"/>
      <w:marTop w:val="0"/>
      <w:marBottom w:val="0"/>
      <w:divBdr>
        <w:top w:val="none" w:sz="0" w:space="0" w:color="auto"/>
        <w:left w:val="none" w:sz="0" w:space="0" w:color="auto"/>
        <w:bottom w:val="none" w:sz="0" w:space="0" w:color="auto"/>
        <w:right w:val="none" w:sz="0" w:space="0" w:color="auto"/>
      </w:divBdr>
    </w:div>
    <w:div w:id="363946496">
      <w:bodyDiv w:val="1"/>
      <w:marLeft w:val="0"/>
      <w:marRight w:val="0"/>
      <w:marTop w:val="0"/>
      <w:marBottom w:val="0"/>
      <w:divBdr>
        <w:top w:val="none" w:sz="0" w:space="0" w:color="auto"/>
        <w:left w:val="none" w:sz="0" w:space="0" w:color="auto"/>
        <w:bottom w:val="none" w:sz="0" w:space="0" w:color="auto"/>
        <w:right w:val="none" w:sz="0" w:space="0" w:color="auto"/>
      </w:divBdr>
    </w:div>
    <w:div w:id="367032592">
      <w:bodyDiv w:val="1"/>
      <w:marLeft w:val="0"/>
      <w:marRight w:val="0"/>
      <w:marTop w:val="0"/>
      <w:marBottom w:val="0"/>
      <w:divBdr>
        <w:top w:val="none" w:sz="0" w:space="0" w:color="auto"/>
        <w:left w:val="none" w:sz="0" w:space="0" w:color="auto"/>
        <w:bottom w:val="none" w:sz="0" w:space="0" w:color="auto"/>
        <w:right w:val="none" w:sz="0" w:space="0" w:color="auto"/>
      </w:divBdr>
    </w:div>
    <w:div w:id="373040686">
      <w:bodyDiv w:val="1"/>
      <w:marLeft w:val="0"/>
      <w:marRight w:val="0"/>
      <w:marTop w:val="0"/>
      <w:marBottom w:val="0"/>
      <w:divBdr>
        <w:top w:val="none" w:sz="0" w:space="0" w:color="auto"/>
        <w:left w:val="none" w:sz="0" w:space="0" w:color="auto"/>
        <w:bottom w:val="none" w:sz="0" w:space="0" w:color="auto"/>
        <w:right w:val="none" w:sz="0" w:space="0" w:color="auto"/>
      </w:divBdr>
    </w:div>
    <w:div w:id="388307800">
      <w:bodyDiv w:val="1"/>
      <w:marLeft w:val="0"/>
      <w:marRight w:val="0"/>
      <w:marTop w:val="0"/>
      <w:marBottom w:val="0"/>
      <w:divBdr>
        <w:top w:val="none" w:sz="0" w:space="0" w:color="auto"/>
        <w:left w:val="none" w:sz="0" w:space="0" w:color="auto"/>
        <w:bottom w:val="none" w:sz="0" w:space="0" w:color="auto"/>
        <w:right w:val="none" w:sz="0" w:space="0" w:color="auto"/>
      </w:divBdr>
    </w:div>
    <w:div w:id="389235387">
      <w:bodyDiv w:val="1"/>
      <w:marLeft w:val="0"/>
      <w:marRight w:val="0"/>
      <w:marTop w:val="0"/>
      <w:marBottom w:val="0"/>
      <w:divBdr>
        <w:top w:val="none" w:sz="0" w:space="0" w:color="auto"/>
        <w:left w:val="none" w:sz="0" w:space="0" w:color="auto"/>
        <w:bottom w:val="none" w:sz="0" w:space="0" w:color="auto"/>
        <w:right w:val="none" w:sz="0" w:space="0" w:color="auto"/>
      </w:divBdr>
    </w:div>
    <w:div w:id="393893912">
      <w:bodyDiv w:val="1"/>
      <w:marLeft w:val="0"/>
      <w:marRight w:val="0"/>
      <w:marTop w:val="0"/>
      <w:marBottom w:val="0"/>
      <w:divBdr>
        <w:top w:val="none" w:sz="0" w:space="0" w:color="auto"/>
        <w:left w:val="none" w:sz="0" w:space="0" w:color="auto"/>
        <w:bottom w:val="none" w:sz="0" w:space="0" w:color="auto"/>
        <w:right w:val="none" w:sz="0" w:space="0" w:color="auto"/>
      </w:divBdr>
    </w:div>
    <w:div w:id="394820561">
      <w:marLeft w:val="0"/>
      <w:marRight w:val="0"/>
      <w:marTop w:val="0"/>
      <w:marBottom w:val="0"/>
      <w:divBdr>
        <w:top w:val="none" w:sz="0" w:space="0" w:color="auto"/>
        <w:left w:val="none" w:sz="0" w:space="0" w:color="auto"/>
        <w:bottom w:val="none" w:sz="0" w:space="0" w:color="auto"/>
        <w:right w:val="none" w:sz="0" w:space="0" w:color="auto"/>
      </w:divBdr>
    </w:div>
    <w:div w:id="394862798">
      <w:bodyDiv w:val="1"/>
      <w:marLeft w:val="0"/>
      <w:marRight w:val="0"/>
      <w:marTop w:val="0"/>
      <w:marBottom w:val="0"/>
      <w:divBdr>
        <w:top w:val="none" w:sz="0" w:space="0" w:color="auto"/>
        <w:left w:val="none" w:sz="0" w:space="0" w:color="auto"/>
        <w:bottom w:val="none" w:sz="0" w:space="0" w:color="auto"/>
        <w:right w:val="none" w:sz="0" w:space="0" w:color="auto"/>
      </w:divBdr>
    </w:div>
    <w:div w:id="398401070">
      <w:bodyDiv w:val="1"/>
      <w:marLeft w:val="0"/>
      <w:marRight w:val="0"/>
      <w:marTop w:val="0"/>
      <w:marBottom w:val="0"/>
      <w:divBdr>
        <w:top w:val="none" w:sz="0" w:space="0" w:color="auto"/>
        <w:left w:val="none" w:sz="0" w:space="0" w:color="auto"/>
        <w:bottom w:val="none" w:sz="0" w:space="0" w:color="auto"/>
        <w:right w:val="none" w:sz="0" w:space="0" w:color="auto"/>
      </w:divBdr>
    </w:div>
    <w:div w:id="404301949">
      <w:bodyDiv w:val="1"/>
      <w:marLeft w:val="0"/>
      <w:marRight w:val="0"/>
      <w:marTop w:val="0"/>
      <w:marBottom w:val="0"/>
      <w:divBdr>
        <w:top w:val="none" w:sz="0" w:space="0" w:color="auto"/>
        <w:left w:val="none" w:sz="0" w:space="0" w:color="auto"/>
        <w:bottom w:val="none" w:sz="0" w:space="0" w:color="auto"/>
        <w:right w:val="none" w:sz="0" w:space="0" w:color="auto"/>
      </w:divBdr>
    </w:div>
    <w:div w:id="433015084">
      <w:bodyDiv w:val="1"/>
      <w:marLeft w:val="0"/>
      <w:marRight w:val="0"/>
      <w:marTop w:val="0"/>
      <w:marBottom w:val="0"/>
      <w:divBdr>
        <w:top w:val="none" w:sz="0" w:space="0" w:color="auto"/>
        <w:left w:val="none" w:sz="0" w:space="0" w:color="auto"/>
        <w:bottom w:val="none" w:sz="0" w:space="0" w:color="auto"/>
        <w:right w:val="none" w:sz="0" w:space="0" w:color="auto"/>
      </w:divBdr>
    </w:div>
    <w:div w:id="439379036">
      <w:bodyDiv w:val="1"/>
      <w:marLeft w:val="0"/>
      <w:marRight w:val="0"/>
      <w:marTop w:val="0"/>
      <w:marBottom w:val="0"/>
      <w:divBdr>
        <w:top w:val="none" w:sz="0" w:space="0" w:color="auto"/>
        <w:left w:val="none" w:sz="0" w:space="0" w:color="auto"/>
        <w:bottom w:val="none" w:sz="0" w:space="0" w:color="auto"/>
        <w:right w:val="none" w:sz="0" w:space="0" w:color="auto"/>
      </w:divBdr>
    </w:div>
    <w:div w:id="448203700">
      <w:marLeft w:val="0"/>
      <w:marRight w:val="0"/>
      <w:marTop w:val="0"/>
      <w:marBottom w:val="0"/>
      <w:divBdr>
        <w:top w:val="none" w:sz="0" w:space="0" w:color="auto"/>
        <w:left w:val="none" w:sz="0" w:space="0" w:color="auto"/>
        <w:bottom w:val="none" w:sz="0" w:space="0" w:color="auto"/>
        <w:right w:val="none" w:sz="0" w:space="0" w:color="auto"/>
      </w:divBdr>
    </w:div>
    <w:div w:id="469791752">
      <w:bodyDiv w:val="1"/>
      <w:marLeft w:val="0"/>
      <w:marRight w:val="0"/>
      <w:marTop w:val="0"/>
      <w:marBottom w:val="0"/>
      <w:divBdr>
        <w:top w:val="none" w:sz="0" w:space="0" w:color="auto"/>
        <w:left w:val="none" w:sz="0" w:space="0" w:color="auto"/>
        <w:bottom w:val="none" w:sz="0" w:space="0" w:color="auto"/>
        <w:right w:val="none" w:sz="0" w:space="0" w:color="auto"/>
      </w:divBdr>
    </w:div>
    <w:div w:id="472530017">
      <w:bodyDiv w:val="1"/>
      <w:marLeft w:val="0"/>
      <w:marRight w:val="0"/>
      <w:marTop w:val="0"/>
      <w:marBottom w:val="0"/>
      <w:divBdr>
        <w:top w:val="none" w:sz="0" w:space="0" w:color="auto"/>
        <w:left w:val="none" w:sz="0" w:space="0" w:color="auto"/>
        <w:bottom w:val="none" w:sz="0" w:space="0" w:color="auto"/>
        <w:right w:val="none" w:sz="0" w:space="0" w:color="auto"/>
      </w:divBdr>
    </w:div>
    <w:div w:id="473647603">
      <w:bodyDiv w:val="1"/>
      <w:marLeft w:val="0"/>
      <w:marRight w:val="0"/>
      <w:marTop w:val="0"/>
      <w:marBottom w:val="0"/>
      <w:divBdr>
        <w:top w:val="none" w:sz="0" w:space="0" w:color="auto"/>
        <w:left w:val="none" w:sz="0" w:space="0" w:color="auto"/>
        <w:bottom w:val="none" w:sz="0" w:space="0" w:color="auto"/>
        <w:right w:val="none" w:sz="0" w:space="0" w:color="auto"/>
      </w:divBdr>
    </w:div>
    <w:div w:id="479346893">
      <w:bodyDiv w:val="1"/>
      <w:marLeft w:val="0"/>
      <w:marRight w:val="0"/>
      <w:marTop w:val="0"/>
      <w:marBottom w:val="0"/>
      <w:divBdr>
        <w:top w:val="none" w:sz="0" w:space="0" w:color="auto"/>
        <w:left w:val="none" w:sz="0" w:space="0" w:color="auto"/>
        <w:bottom w:val="none" w:sz="0" w:space="0" w:color="auto"/>
        <w:right w:val="none" w:sz="0" w:space="0" w:color="auto"/>
      </w:divBdr>
    </w:div>
    <w:div w:id="482938804">
      <w:bodyDiv w:val="1"/>
      <w:marLeft w:val="0"/>
      <w:marRight w:val="0"/>
      <w:marTop w:val="0"/>
      <w:marBottom w:val="0"/>
      <w:divBdr>
        <w:top w:val="none" w:sz="0" w:space="0" w:color="auto"/>
        <w:left w:val="none" w:sz="0" w:space="0" w:color="auto"/>
        <w:bottom w:val="none" w:sz="0" w:space="0" w:color="auto"/>
        <w:right w:val="none" w:sz="0" w:space="0" w:color="auto"/>
      </w:divBdr>
    </w:div>
    <w:div w:id="484199846">
      <w:bodyDiv w:val="1"/>
      <w:marLeft w:val="0"/>
      <w:marRight w:val="0"/>
      <w:marTop w:val="0"/>
      <w:marBottom w:val="0"/>
      <w:divBdr>
        <w:top w:val="none" w:sz="0" w:space="0" w:color="auto"/>
        <w:left w:val="none" w:sz="0" w:space="0" w:color="auto"/>
        <w:bottom w:val="none" w:sz="0" w:space="0" w:color="auto"/>
        <w:right w:val="none" w:sz="0" w:space="0" w:color="auto"/>
      </w:divBdr>
    </w:div>
    <w:div w:id="485391346">
      <w:bodyDiv w:val="1"/>
      <w:marLeft w:val="0"/>
      <w:marRight w:val="0"/>
      <w:marTop w:val="0"/>
      <w:marBottom w:val="0"/>
      <w:divBdr>
        <w:top w:val="none" w:sz="0" w:space="0" w:color="auto"/>
        <w:left w:val="none" w:sz="0" w:space="0" w:color="auto"/>
        <w:bottom w:val="none" w:sz="0" w:space="0" w:color="auto"/>
        <w:right w:val="none" w:sz="0" w:space="0" w:color="auto"/>
      </w:divBdr>
    </w:div>
    <w:div w:id="486096337">
      <w:bodyDiv w:val="1"/>
      <w:marLeft w:val="0"/>
      <w:marRight w:val="0"/>
      <w:marTop w:val="0"/>
      <w:marBottom w:val="0"/>
      <w:divBdr>
        <w:top w:val="none" w:sz="0" w:space="0" w:color="auto"/>
        <w:left w:val="none" w:sz="0" w:space="0" w:color="auto"/>
        <w:bottom w:val="none" w:sz="0" w:space="0" w:color="auto"/>
        <w:right w:val="none" w:sz="0" w:space="0" w:color="auto"/>
      </w:divBdr>
    </w:div>
    <w:div w:id="490415059">
      <w:bodyDiv w:val="1"/>
      <w:marLeft w:val="0"/>
      <w:marRight w:val="0"/>
      <w:marTop w:val="0"/>
      <w:marBottom w:val="0"/>
      <w:divBdr>
        <w:top w:val="none" w:sz="0" w:space="0" w:color="auto"/>
        <w:left w:val="none" w:sz="0" w:space="0" w:color="auto"/>
        <w:bottom w:val="none" w:sz="0" w:space="0" w:color="auto"/>
        <w:right w:val="none" w:sz="0" w:space="0" w:color="auto"/>
      </w:divBdr>
    </w:div>
    <w:div w:id="500003882">
      <w:bodyDiv w:val="1"/>
      <w:marLeft w:val="0"/>
      <w:marRight w:val="0"/>
      <w:marTop w:val="0"/>
      <w:marBottom w:val="0"/>
      <w:divBdr>
        <w:top w:val="none" w:sz="0" w:space="0" w:color="auto"/>
        <w:left w:val="none" w:sz="0" w:space="0" w:color="auto"/>
        <w:bottom w:val="none" w:sz="0" w:space="0" w:color="auto"/>
        <w:right w:val="none" w:sz="0" w:space="0" w:color="auto"/>
      </w:divBdr>
    </w:div>
    <w:div w:id="501092687">
      <w:bodyDiv w:val="1"/>
      <w:marLeft w:val="0"/>
      <w:marRight w:val="0"/>
      <w:marTop w:val="0"/>
      <w:marBottom w:val="0"/>
      <w:divBdr>
        <w:top w:val="none" w:sz="0" w:space="0" w:color="auto"/>
        <w:left w:val="none" w:sz="0" w:space="0" w:color="auto"/>
        <w:bottom w:val="none" w:sz="0" w:space="0" w:color="auto"/>
        <w:right w:val="none" w:sz="0" w:space="0" w:color="auto"/>
      </w:divBdr>
    </w:div>
    <w:div w:id="503513197">
      <w:bodyDiv w:val="1"/>
      <w:marLeft w:val="0"/>
      <w:marRight w:val="0"/>
      <w:marTop w:val="0"/>
      <w:marBottom w:val="0"/>
      <w:divBdr>
        <w:top w:val="none" w:sz="0" w:space="0" w:color="auto"/>
        <w:left w:val="none" w:sz="0" w:space="0" w:color="auto"/>
        <w:bottom w:val="none" w:sz="0" w:space="0" w:color="auto"/>
        <w:right w:val="none" w:sz="0" w:space="0" w:color="auto"/>
      </w:divBdr>
    </w:div>
    <w:div w:id="517739496">
      <w:bodyDiv w:val="1"/>
      <w:marLeft w:val="0"/>
      <w:marRight w:val="0"/>
      <w:marTop w:val="0"/>
      <w:marBottom w:val="0"/>
      <w:divBdr>
        <w:top w:val="none" w:sz="0" w:space="0" w:color="auto"/>
        <w:left w:val="none" w:sz="0" w:space="0" w:color="auto"/>
        <w:bottom w:val="none" w:sz="0" w:space="0" w:color="auto"/>
        <w:right w:val="none" w:sz="0" w:space="0" w:color="auto"/>
      </w:divBdr>
    </w:div>
    <w:div w:id="519509863">
      <w:bodyDiv w:val="1"/>
      <w:marLeft w:val="0"/>
      <w:marRight w:val="0"/>
      <w:marTop w:val="0"/>
      <w:marBottom w:val="0"/>
      <w:divBdr>
        <w:top w:val="none" w:sz="0" w:space="0" w:color="auto"/>
        <w:left w:val="none" w:sz="0" w:space="0" w:color="auto"/>
        <w:bottom w:val="none" w:sz="0" w:space="0" w:color="auto"/>
        <w:right w:val="none" w:sz="0" w:space="0" w:color="auto"/>
      </w:divBdr>
    </w:div>
    <w:div w:id="522331040">
      <w:bodyDiv w:val="1"/>
      <w:marLeft w:val="0"/>
      <w:marRight w:val="0"/>
      <w:marTop w:val="0"/>
      <w:marBottom w:val="0"/>
      <w:divBdr>
        <w:top w:val="none" w:sz="0" w:space="0" w:color="auto"/>
        <w:left w:val="none" w:sz="0" w:space="0" w:color="auto"/>
        <w:bottom w:val="none" w:sz="0" w:space="0" w:color="auto"/>
        <w:right w:val="none" w:sz="0" w:space="0" w:color="auto"/>
      </w:divBdr>
    </w:div>
    <w:div w:id="522789219">
      <w:bodyDiv w:val="1"/>
      <w:marLeft w:val="0"/>
      <w:marRight w:val="0"/>
      <w:marTop w:val="0"/>
      <w:marBottom w:val="0"/>
      <w:divBdr>
        <w:top w:val="none" w:sz="0" w:space="0" w:color="auto"/>
        <w:left w:val="none" w:sz="0" w:space="0" w:color="auto"/>
        <w:bottom w:val="none" w:sz="0" w:space="0" w:color="auto"/>
        <w:right w:val="none" w:sz="0" w:space="0" w:color="auto"/>
      </w:divBdr>
    </w:div>
    <w:div w:id="525563531">
      <w:bodyDiv w:val="1"/>
      <w:marLeft w:val="0"/>
      <w:marRight w:val="0"/>
      <w:marTop w:val="0"/>
      <w:marBottom w:val="0"/>
      <w:divBdr>
        <w:top w:val="none" w:sz="0" w:space="0" w:color="auto"/>
        <w:left w:val="none" w:sz="0" w:space="0" w:color="auto"/>
        <w:bottom w:val="none" w:sz="0" w:space="0" w:color="auto"/>
        <w:right w:val="none" w:sz="0" w:space="0" w:color="auto"/>
      </w:divBdr>
    </w:div>
    <w:div w:id="525752034">
      <w:marLeft w:val="0"/>
      <w:marRight w:val="0"/>
      <w:marTop w:val="0"/>
      <w:marBottom w:val="0"/>
      <w:divBdr>
        <w:top w:val="none" w:sz="0" w:space="0" w:color="auto"/>
        <w:left w:val="none" w:sz="0" w:space="0" w:color="auto"/>
        <w:bottom w:val="none" w:sz="0" w:space="0" w:color="auto"/>
        <w:right w:val="none" w:sz="0" w:space="0" w:color="auto"/>
      </w:divBdr>
    </w:div>
    <w:div w:id="527109818">
      <w:bodyDiv w:val="1"/>
      <w:marLeft w:val="0"/>
      <w:marRight w:val="0"/>
      <w:marTop w:val="0"/>
      <w:marBottom w:val="0"/>
      <w:divBdr>
        <w:top w:val="none" w:sz="0" w:space="0" w:color="auto"/>
        <w:left w:val="none" w:sz="0" w:space="0" w:color="auto"/>
        <w:bottom w:val="none" w:sz="0" w:space="0" w:color="auto"/>
        <w:right w:val="none" w:sz="0" w:space="0" w:color="auto"/>
      </w:divBdr>
    </w:div>
    <w:div w:id="530261627">
      <w:bodyDiv w:val="1"/>
      <w:marLeft w:val="0"/>
      <w:marRight w:val="0"/>
      <w:marTop w:val="0"/>
      <w:marBottom w:val="0"/>
      <w:divBdr>
        <w:top w:val="none" w:sz="0" w:space="0" w:color="auto"/>
        <w:left w:val="none" w:sz="0" w:space="0" w:color="auto"/>
        <w:bottom w:val="none" w:sz="0" w:space="0" w:color="auto"/>
        <w:right w:val="none" w:sz="0" w:space="0" w:color="auto"/>
      </w:divBdr>
    </w:div>
    <w:div w:id="566183727">
      <w:bodyDiv w:val="1"/>
      <w:marLeft w:val="0"/>
      <w:marRight w:val="0"/>
      <w:marTop w:val="0"/>
      <w:marBottom w:val="0"/>
      <w:divBdr>
        <w:top w:val="none" w:sz="0" w:space="0" w:color="auto"/>
        <w:left w:val="none" w:sz="0" w:space="0" w:color="auto"/>
        <w:bottom w:val="none" w:sz="0" w:space="0" w:color="auto"/>
        <w:right w:val="none" w:sz="0" w:space="0" w:color="auto"/>
      </w:divBdr>
    </w:div>
    <w:div w:id="573734872">
      <w:bodyDiv w:val="1"/>
      <w:marLeft w:val="0"/>
      <w:marRight w:val="0"/>
      <w:marTop w:val="0"/>
      <w:marBottom w:val="0"/>
      <w:divBdr>
        <w:top w:val="none" w:sz="0" w:space="0" w:color="auto"/>
        <w:left w:val="none" w:sz="0" w:space="0" w:color="auto"/>
        <w:bottom w:val="none" w:sz="0" w:space="0" w:color="auto"/>
        <w:right w:val="none" w:sz="0" w:space="0" w:color="auto"/>
      </w:divBdr>
    </w:div>
    <w:div w:id="574508005">
      <w:bodyDiv w:val="1"/>
      <w:marLeft w:val="0"/>
      <w:marRight w:val="0"/>
      <w:marTop w:val="0"/>
      <w:marBottom w:val="0"/>
      <w:divBdr>
        <w:top w:val="none" w:sz="0" w:space="0" w:color="auto"/>
        <w:left w:val="none" w:sz="0" w:space="0" w:color="auto"/>
        <w:bottom w:val="none" w:sz="0" w:space="0" w:color="auto"/>
        <w:right w:val="none" w:sz="0" w:space="0" w:color="auto"/>
      </w:divBdr>
    </w:div>
    <w:div w:id="593170647">
      <w:bodyDiv w:val="1"/>
      <w:marLeft w:val="0"/>
      <w:marRight w:val="0"/>
      <w:marTop w:val="0"/>
      <w:marBottom w:val="0"/>
      <w:divBdr>
        <w:top w:val="none" w:sz="0" w:space="0" w:color="auto"/>
        <w:left w:val="none" w:sz="0" w:space="0" w:color="auto"/>
        <w:bottom w:val="none" w:sz="0" w:space="0" w:color="auto"/>
        <w:right w:val="none" w:sz="0" w:space="0" w:color="auto"/>
      </w:divBdr>
    </w:div>
    <w:div w:id="604387167">
      <w:bodyDiv w:val="1"/>
      <w:marLeft w:val="0"/>
      <w:marRight w:val="0"/>
      <w:marTop w:val="0"/>
      <w:marBottom w:val="0"/>
      <w:divBdr>
        <w:top w:val="none" w:sz="0" w:space="0" w:color="auto"/>
        <w:left w:val="none" w:sz="0" w:space="0" w:color="auto"/>
        <w:bottom w:val="none" w:sz="0" w:space="0" w:color="auto"/>
        <w:right w:val="none" w:sz="0" w:space="0" w:color="auto"/>
      </w:divBdr>
    </w:div>
    <w:div w:id="617494169">
      <w:bodyDiv w:val="1"/>
      <w:marLeft w:val="0"/>
      <w:marRight w:val="0"/>
      <w:marTop w:val="0"/>
      <w:marBottom w:val="0"/>
      <w:divBdr>
        <w:top w:val="none" w:sz="0" w:space="0" w:color="auto"/>
        <w:left w:val="none" w:sz="0" w:space="0" w:color="auto"/>
        <w:bottom w:val="none" w:sz="0" w:space="0" w:color="auto"/>
        <w:right w:val="none" w:sz="0" w:space="0" w:color="auto"/>
      </w:divBdr>
    </w:div>
    <w:div w:id="618220926">
      <w:bodyDiv w:val="1"/>
      <w:marLeft w:val="0"/>
      <w:marRight w:val="0"/>
      <w:marTop w:val="0"/>
      <w:marBottom w:val="0"/>
      <w:divBdr>
        <w:top w:val="none" w:sz="0" w:space="0" w:color="auto"/>
        <w:left w:val="none" w:sz="0" w:space="0" w:color="auto"/>
        <w:bottom w:val="none" w:sz="0" w:space="0" w:color="auto"/>
        <w:right w:val="none" w:sz="0" w:space="0" w:color="auto"/>
      </w:divBdr>
    </w:div>
    <w:div w:id="618294058">
      <w:bodyDiv w:val="1"/>
      <w:marLeft w:val="0"/>
      <w:marRight w:val="0"/>
      <w:marTop w:val="0"/>
      <w:marBottom w:val="0"/>
      <w:divBdr>
        <w:top w:val="none" w:sz="0" w:space="0" w:color="auto"/>
        <w:left w:val="none" w:sz="0" w:space="0" w:color="auto"/>
        <w:bottom w:val="none" w:sz="0" w:space="0" w:color="auto"/>
        <w:right w:val="none" w:sz="0" w:space="0" w:color="auto"/>
      </w:divBdr>
    </w:div>
    <w:div w:id="635647767">
      <w:bodyDiv w:val="1"/>
      <w:marLeft w:val="0"/>
      <w:marRight w:val="0"/>
      <w:marTop w:val="0"/>
      <w:marBottom w:val="0"/>
      <w:divBdr>
        <w:top w:val="none" w:sz="0" w:space="0" w:color="auto"/>
        <w:left w:val="none" w:sz="0" w:space="0" w:color="auto"/>
        <w:bottom w:val="none" w:sz="0" w:space="0" w:color="auto"/>
        <w:right w:val="none" w:sz="0" w:space="0" w:color="auto"/>
      </w:divBdr>
    </w:div>
    <w:div w:id="641545592">
      <w:bodyDiv w:val="1"/>
      <w:marLeft w:val="0"/>
      <w:marRight w:val="0"/>
      <w:marTop w:val="0"/>
      <w:marBottom w:val="0"/>
      <w:divBdr>
        <w:top w:val="none" w:sz="0" w:space="0" w:color="auto"/>
        <w:left w:val="none" w:sz="0" w:space="0" w:color="auto"/>
        <w:bottom w:val="none" w:sz="0" w:space="0" w:color="auto"/>
        <w:right w:val="none" w:sz="0" w:space="0" w:color="auto"/>
      </w:divBdr>
    </w:div>
    <w:div w:id="650912908">
      <w:bodyDiv w:val="1"/>
      <w:marLeft w:val="0"/>
      <w:marRight w:val="0"/>
      <w:marTop w:val="0"/>
      <w:marBottom w:val="0"/>
      <w:divBdr>
        <w:top w:val="none" w:sz="0" w:space="0" w:color="auto"/>
        <w:left w:val="none" w:sz="0" w:space="0" w:color="auto"/>
        <w:bottom w:val="none" w:sz="0" w:space="0" w:color="auto"/>
        <w:right w:val="none" w:sz="0" w:space="0" w:color="auto"/>
      </w:divBdr>
    </w:div>
    <w:div w:id="652636876">
      <w:bodyDiv w:val="1"/>
      <w:marLeft w:val="0"/>
      <w:marRight w:val="0"/>
      <w:marTop w:val="0"/>
      <w:marBottom w:val="0"/>
      <w:divBdr>
        <w:top w:val="none" w:sz="0" w:space="0" w:color="auto"/>
        <w:left w:val="none" w:sz="0" w:space="0" w:color="auto"/>
        <w:bottom w:val="none" w:sz="0" w:space="0" w:color="auto"/>
        <w:right w:val="none" w:sz="0" w:space="0" w:color="auto"/>
      </w:divBdr>
    </w:div>
    <w:div w:id="653607337">
      <w:bodyDiv w:val="1"/>
      <w:marLeft w:val="0"/>
      <w:marRight w:val="0"/>
      <w:marTop w:val="0"/>
      <w:marBottom w:val="0"/>
      <w:divBdr>
        <w:top w:val="none" w:sz="0" w:space="0" w:color="auto"/>
        <w:left w:val="none" w:sz="0" w:space="0" w:color="auto"/>
        <w:bottom w:val="none" w:sz="0" w:space="0" w:color="auto"/>
        <w:right w:val="none" w:sz="0" w:space="0" w:color="auto"/>
      </w:divBdr>
    </w:div>
    <w:div w:id="657811264">
      <w:bodyDiv w:val="1"/>
      <w:marLeft w:val="0"/>
      <w:marRight w:val="0"/>
      <w:marTop w:val="0"/>
      <w:marBottom w:val="0"/>
      <w:divBdr>
        <w:top w:val="none" w:sz="0" w:space="0" w:color="auto"/>
        <w:left w:val="none" w:sz="0" w:space="0" w:color="auto"/>
        <w:bottom w:val="none" w:sz="0" w:space="0" w:color="auto"/>
        <w:right w:val="none" w:sz="0" w:space="0" w:color="auto"/>
      </w:divBdr>
    </w:div>
    <w:div w:id="661658978">
      <w:bodyDiv w:val="1"/>
      <w:marLeft w:val="0"/>
      <w:marRight w:val="0"/>
      <w:marTop w:val="0"/>
      <w:marBottom w:val="0"/>
      <w:divBdr>
        <w:top w:val="none" w:sz="0" w:space="0" w:color="auto"/>
        <w:left w:val="none" w:sz="0" w:space="0" w:color="auto"/>
        <w:bottom w:val="none" w:sz="0" w:space="0" w:color="auto"/>
        <w:right w:val="none" w:sz="0" w:space="0" w:color="auto"/>
      </w:divBdr>
    </w:div>
    <w:div w:id="665940333">
      <w:bodyDiv w:val="1"/>
      <w:marLeft w:val="0"/>
      <w:marRight w:val="0"/>
      <w:marTop w:val="0"/>
      <w:marBottom w:val="0"/>
      <w:divBdr>
        <w:top w:val="none" w:sz="0" w:space="0" w:color="auto"/>
        <w:left w:val="none" w:sz="0" w:space="0" w:color="auto"/>
        <w:bottom w:val="none" w:sz="0" w:space="0" w:color="auto"/>
        <w:right w:val="none" w:sz="0" w:space="0" w:color="auto"/>
      </w:divBdr>
    </w:div>
    <w:div w:id="670913814">
      <w:bodyDiv w:val="1"/>
      <w:marLeft w:val="0"/>
      <w:marRight w:val="0"/>
      <w:marTop w:val="0"/>
      <w:marBottom w:val="0"/>
      <w:divBdr>
        <w:top w:val="none" w:sz="0" w:space="0" w:color="auto"/>
        <w:left w:val="none" w:sz="0" w:space="0" w:color="auto"/>
        <w:bottom w:val="none" w:sz="0" w:space="0" w:color="auto"/>
        <w:right w:val="none" w:sz="0" w:space="0" w:color="auto"/>
      </w:divBdr>
    </w:div>
    <w:div w:id="676427704">
      <w:bodyDiv w:val="1"/>
      <w:marLeft w:val="0"/>
      <w:marRight w:val="0"/>
      <w:marTop w:val="0"/>
      <w:marBottom w:val="0"/>
      <w:divBdr>
        <w:top w:val="none" w:sz="0" w:space="0" w:color="auto"/>
        <w:left w:val="none" w:sz="0" w:space="0" w:color="auto"/>
        <w:bottom w:val="none" w:sz="0" w:space="0" w:color="auto"/>
        <w:right w:val="none" w:sz="0" w:space="0" w:color="auto"/>
      </w:divBdr>
    </w:div>
    <w:div w:id="677120817">
      <w:marLeft w:val="0"/>
      <w:marRight w:val="0"/>
      <w:marTop w:val="0"/>
      <w:marBottom w:val="0"/>
      <w:divBdr>
        <w:top w:val="none" w:sz="0" w:space="0" w:color="auto"/>
        <w:left w:val="none" w:sz="0" w:space="0" w:color="auto"/>
        <w:bottom w:val="none" w:sz="0" w:space="0" w:color="auto"/>
        <w:right w:val="none" w:sz="0" w:space="0" w:color="auto"/>
      </w:divBdr>
    </w:div>
    <w:div w:id="694843082">
      <w:bodyDiv w:val="1"/>
      <w:marLeft w:val="0"/>
      <w:marRight w:val="0"/>
      <w:marTop w:val="0"/>
      <w:marBottom w:val="0"/>
      <w:divBdr>
        <w:top w:val="none" w:sz="0" w:space="0" w:color="auto"/>
        <w:left w:val="none" w:sz="0" w:space="0" w:color="auto"/>
        <w:bottom w:val="none" w:sz="0" w:space="0" w:color="auto"/>
        <w:right w:val="none" w:sz="0" w:space="0" w:color="auto"/>
      </w:divBdr>
    </w:div>
    <w:div w:id="699474701">
      <w:bodyDiv w:val="1"/>
      <w:marLeft w:val="0"/>
      <w:marRight w:val="0"/>
      <w:marTop w:val="0"/>
      <w:marBottom w:val="0"/>
      <w:divBdr>
        <w:top w:val="none" w:sz="0" w:space="0" w:color="auto"/>
        <w:left w:val="none" w:sz="0" w:space="0" w:color="auto"/>
        <w:bottom w:val="none" w:sz="0" w:space="0" w:color="auto"/>
        <w:right w:val="none" w:sz="0" w:space="0" w:color="auto"/>
      </w:divBdr>
    </w:div>
    <w:div w:id="714886982">
      <w:bodyDiv w:val="1"/>
      <w:marLeft w:val="0"/>
      <w:marRight w:val="0"/>
      <w:marTop w:val="0"/>
      <w:marBottom w:val="0"/>
      <w:divBdr>
        <w:top w:val="none" w:sz="0" w:space="0" w:color="auto"/>
        <w:left w:val="none" w:sz="0" w:space="0" w:color="auto"/>
        <w:bottom w:val="none" w:sz="0" w:space="0" w:color="auto"/>
        <w:right w:val="none" w:sz="0" w:space="0" w:color="auto"/>
      </w:divBdr>
    </w:div>
    <w:div w:id="717512338">
      <w:bodyDiv w:val="1"/>
      <w:marLeft w:val="0"/>
      <w:marRight w:val="0"/>
      <w:marTop w:val="0"/>
      <w:marBottom w:val="0"/>
      <w:divBdr>
        <w:top w:val="none" w:sz="0" w:space="0" w:color="auto"/>
        <w:left w:val="none" w:sz="0" w:space="0" w:color="auto"/>
        <w:bottom w:val="none" w:sz="0" w:space="0" w:color="auto"/>
        <w:right w:val="none" w:sz="0" w:space="0" w:color="auto"/>
      </w:divBdr>
    </w:div>
    <w:div w:id="721906651">
      <w:bodyDiv w:val="1"/>
      <w:marLeft w:val="0"/>
      <w:marRight w:val="0"/>
      <w:marTop w:val="0"/>
      <w:marBottom w:val="0"/>
      <w:divBdr>
        <w:top w:val="none" w:sz="0" w:space="0" w:color="auto"/>
        <w:left w:val="none" w:sz="0" w:space="0" w:color="auto"/>
        <w:bottom w:val="none" w:sz="0" w:space="0" w:color="auto"/>
        <w:right w:val="none" w:sz="0" w:space="0" w:color="auto"/>
      </w:divBdr>
    </w:div>
    <w:div w:id="727193156">
      <w:bodyDiv w:val="1"/>
      <w:marLeft w:val="0"/>
      <w:marRight w:val="0"/>
      <w:marTop w:val="0"/>
      <w:marBottom w:val="0"/>
      <w:divBdr>
        <w:top w:val="none" w:sz="0" w:space="0" w:color="auto"/>
        <w:left w:val="none" w:sz="0" w:space="0" w:color="auto"/>
        <w:bottom w:val="none" w:sz="0" w:space="0" w:color="auto"/>
        <w:right w:val="none" w:sz="0" w:space="0" w:color="auto"/>
      </w:divBdr>
    </w:div>
    <w:div w:id="729423772">
      <w:bodyDiv w:val="1"/>
      <w:marLeft w:val="0"/>
      <w:marRight w:val="0"/>
      <w:marTop w:val="0"/>
      <w:marBottom w:val="0"/>
      <w:divBdr>
        <w:top w:val="none" w:sz="0" w:space="0" w:color="auto"/>
        <w:left w:val="none" w:sz="0" w:space="0" w:color="auto"/>
        <w:bottom w:val="none" w:sz="0" w:space="0" w:color="auto"/>
        <w:right w:val="none" w:sz="0" w:space="0" w:color="auto"/>
      </w:divBdr>
    </w:div>
    <w:div w:id="730234825">
      <w:bodyDiv w:val="1"/>
      <w:marLeft w:val="0"/>
      <w:marRight w:val="0"/>
      <w:marTop w:val="0"/>
      <w:marBottom w:val="0"/>
      <w:divBdr>
        <w:top w:val="none" w:sz="0" w:space="0" w:color="auto"/>
        <w:left w:val="none" w:sz="0" w:space="0" w:color="auto"/>
        <w:bottom w:val="none" w:sz="0" w:space="0" w:color="auto"/>
        <w:right w:val="none" w:sz="0" w:space="0" w:color="auto"/>
      </w:divBdr>
    </w:div>
    <w:div w:id="738332234">
      <w:bodyDiv w:val="1"/>
      <w:marLeft w:val="0"/>
      <w:marRight w:val="0"/>
      <w:marTop w:val="0"/>
      <w:marBottom w:val="0"/>
      <w:divBdr>
        <w:top w:val="none" w:sz="0" w:space="0" w:color="auto"/>
        <w:left w:val="none" w:sz="0" w:space="0" w:color="auto"/>
        <w:bottom w:val="none" w:sz="0" w:space="0" w:color="auto"/>
        <w:right w:val="none" w:sz="0" w:space="0" w:color="auto"/>
      </w:divBdr>
    </w:div>
    <w:div w:id="741609008">
      <w:bodyDiv w:val="1"/>
      <w:marLeft w:val="0"/>
      <w:marRight w:val="0"/>
      <w:marTop w:val="0"/>
      <w:marBottom w:val="0"/>
      <w:divBdr>
        <w:top w:val="none" w:sz="0" w:space="0" w:color="auto"/>
        <w:left w:val="none" w:sz="0" w:space="0" w:color="auto"/>
        <w:bottom w:val="none" w:sz="0" w:space="0" w:color="auto"/>
        <w:right w:val="none" w:sz="0" w:space="0" w:color="auto"/>
      </w:divBdr>
    </w:div>
    <w:div w:id="744762710">
      <w:bodyDiv w:val="1"/>
      <w:marLeft w:val="0"/>
      <w:marRight w:val="0"/>
      <w:marTop w:val="0"/>
      <w:marBottom w:val="0"/>
      <w:divBdr>
        <w:top w:val="none" w:sz="0" w:space="0" w:color="auto"/>
        <w:left w:val="none" w:sz="0" w:space="0" w:color="auto"/>
        <w:bottom w:val="none" w:sz="0" w:space="0" w:color="auto"/>
        <w:right w:val="none" w:sz="0" w:space="0" w:color="auto"/>
      </w:divBdr>
    </w:div>
    <w:div w:id="749620799">
      <w:bodyDiv w:val="1"/>
      <w:marLeft w:val="0"/>
      <w:marRight w:val="0"/>
      <w:marTop w:val="0"/>
      <w:marBottom w:val="0"/>
      <w:divBdr>
        <w:top w:val="none" w:sz="0" w:space="0" w:color="auto"/>
        <w:left w:val="none" w:sz="0" w:space="0" w:color="auto"/>
        <w:bottom w:val="none" w:sz="0" w:space="0" w:color="auto"/>
        <w:right w:val="none" w:sz="0" w:space="0" w:color="auto"/>
      </w:divBdr>
    </w:div>
    <w:div w:id="766390222">
      <w:bodyDiv w:val="1"/>
      <w:marLeft w:val="0"/>
      <w:marRight w:val="0"/>
      <w:marTop w:val="0"/>
      <w:marBottom w:val="0"/>
      <w:divBdr>
        <w:top w:val="none" w:sz="0" w:space="0" w:color="auto"/>
        <w:left w:val="none" w:sz="0" w:space="0" w:color="auto"/>
        <w:bottom w:val="none" w:sz="0" w:space="0" w:color="auto"/>
        <w:right w:val="none" w:sz="0" w:space="0" w:color="auto"/>
      </w:divBdr>
    </w:div>
    <w:div w:id="766459372">
      <w:bodyDiv w:val="1"/>
      <w:marLeft w:val="0"/>
      <w:marRight w:val="0"/>
      <w:marTop w:val="0"/>
      <w:marBottom w:val="0"/>
      <w:divBdr>
        <w:top w:val="none" w:sz="0" w:space="0" w:color="auto"/>
        <w:left w:val="none" w:sz="0" w:space="0" w:color="auto"/>
        <w:bottom w:val="none" w:sz="0" w:space="0" w:color="auto"/>
        <w:right w:val="none" w:sz="0" w:space="0" w:color="auto"/>
      </w:divBdr>
    </w:div>
    <w:div w:id="767234683">
      <w:bodyDiv w:val="1"/>
      <w:marLeft w:val="0"/>
      <w:marRight w:val="0"/>
      <w:marTop w:val="0"/>
      <w:marBottom w:val="0"/>
      <w:divBdr>
        <w:top w:val="none" w:sz="0" w:space="0" w:color="auto"/>
        <w:left w:val="none" w:sz="0" w:space="0" w:color="auto"/>
        <w:bottom w:val="none" w:sz="0" w:space="0" w:color="auto"/>
        <w:right w:val="none" w:sz="0" w:space="0" w:color="auto"/>
      </w:divBdr>
    </w:div>
    <w:div w:id="785276444">
      <w:bodyDiv w:val="1"/>
      <w:marLeft w:val="0"/>
      <w:marRight w:val="0"/>
      <w:marTop w:val="0"/>
      <w:marBottom w:val="0"/>
      <w:divBdr>
        <w:top w:val="none" w:sz="0" w:space="0" w:color="auto"/>
        <w:left w:val="none" w:sz="0" w:space="0" w:color="auto"/>
        <w:bottom w:val="none" w:sz="0" w:space="0" w:color="auto"/>
        <w:right w:val="none" w:sz="0" w:space="0" w:color="auto"/>
      </w:divBdr>
    </w:div>
    <w:div w:id="785392277">
      <w:bodyDiv w:val="1"/>
      <w:marLeft w:val="0"/>
      <w:marRight w:val="0"/>
      <w:marTop w:val="0"/>
      <w:marBottom w:val="0"/>
      <w:divBdr>
        <w:top w:val="none" w:sz="0" w:space="0" w:color="auto"/>
        <w:left w:val="none" w:sz="0" w:space="0" w:color="auto"/>
        <w:bottom w:val="none" w:sz="0" w:space="0" w:color="auto"/>
        <w:right w:val="none" w:sz="0" w:space="0" w:color="auto"/>
      </w:divBdr>
    </w:div>
    <w:div w:id="799105957">
      <w:bodyDiv w:val="1"/>
      <w:marLeft w:val="0"/>
      <w:marRight w:val="0"/>
      <w:marTop w:val="0"/>
      <w:marBottom w:val="0"/>
      <w:divBdr>
        <w:top w:val="none" w:sz="0" w:space="0" w:color="auto"/>
        <w:left w:val="none" w:sz="0" w:space="0" w:color="auto"/>
        <w:bottom w:val="none" w:sz="0" w:space="0" w:color="auto"/>
        <w:right w:val="none" w:sz="0" w:space="0" w:color="auto"/>
      </w:divBdr>
    </w:div>
    <w:div w:id="799765599">
      <w:bodyDiv w:val="1"/>
      <w:marLeft w:val="0"/>
      <w:marRight w:val="0"/>
      <w:marTop w:val="0"/>
      <w:marBottom w:val="0"/>
      <w:divBdr>
        <w:top w:val="none" w:sz="0" w:space="0" w:color="auto"/>
        <w:left w:val="none" w:sz="0" w:space="0" w:color="auto"/>
        <w:bottom w:val="none" w:sz="0" w:space="0" w:color="auto"/>
        <w:right w:val="none" w:sz="0" w:space="0" w:color="auto"/>
      </w:divBdr>
    </w:div>
    <w:div w:id="811872573">
      <w:bodyDiv w:val="1"/>
      <w:marLeft w:val="0"/>
      <w:marRight w:val="0"/>
      <w:marTop w:val="0"/>
      <w:marBottom w:val="0"/>
      <w:divBdr>
        <w:top w:val="none" w:sz="0" w:space="0" w:color="auto"/>
        <w:left w:val="none" w:sz="0" w:space="0" w:color="auto"/>
        <w:bottom w:val="none" w:sz="0" w:space="0" w:color="auto"/>
        <w:right w:val="none" w:sz="0" w:space="0" w:color="auto"/>
      </w:divBdr>
    </w:div>
    <w:div w:id="817386144">
      <w:bodyDiv w:val="1"/>
      <w:marLeft w:val="0"/>
      <w:marRight w:val="0"/>
      <w:marTop w:val="0"/>
      <w:marBottom w:val="0"/>
      <w:divBdr>
        <w:top w:val="none" w:sz="0" w:space="0" w:color="auto"/>
        <w:left w:val="none" w:sz="0" w:space="0" w:color="auto"/>
        <w:bottom w:val="none" w:sz="0" w:space="0" w:color="auto"/>
        <w:right w:val="none" w:sz="0" w:space="0" w:color="auto"/>
      </w:divBdr>
    </w:div>
    <w:div w:id="819539655">
      <w:bodyDiv w:val="1"/>
      <w:marLeft w:val="0"/>
      <w:marRight w:val="0"/>
      <w:marTop w:val="0"/>
      <w:marBottom w:val="0"/>
      <w:divBdr>
        <w:top w:val="none" w:sz="0" w:space="0" w:color="auto"/>
        <w:left w:val="none" w:sz="0" w:space="0" w:color="auto"/>
        <w:bottom w:val="none" w:sz="0" w:space="0" w:color="auto"/>
        <w:right w:val="none" w:sz="0" w:space="0" w:color="auto"/>
      </w:divBdr>
    </w:div>
    <w:div w:id="820661246">
      <w:bodyDiv w:val="1"/>
      <w:marLeft w:val="0"/>
      <w:marRight w:val="0"/>
      <w:marTop w:val="0"/>
      <w:marBottom w:val="0"/>
      <w:divBdr>
        <w:top w:val="none" w:sz="0" w:space="0" w:color="auto"/>
        <w:left w:val="none" w:sz="0" w:space="0" w:color="auto"/>
        <w:bottom w:val="none" w:sz="0" w:space="0" w:color="auto"/>
        <w:right w:val="none" w:sz="0" w:space="0" w:color="auto"/>
      </w:divBdr>
    </w:div>
    <w:div w:id="827283428">
      <w:bodyDiv w:val="1"/>
      <w:marLeft w:val="0"/>
      <w:marRight w:val="0"/>
      <w:marTop w:val="0"/>
      <w:marBottom w:val="0"/>
      <w:divBdr>
        <w:top w:val="none" w:sz="0" w:space="0" w:color="auto"/>
        <w:left w:val="none" w:sz="0" w:space="0" w:color="auto"/>
        <w:bottom w:val="none" w:sz="0" w:space="0" w:color="auto"/>
        <w:right w:val="none" w:sz="0" w:space="0" w:color="auto"/>
      </w:divBdr>
    </w:div>
    <w:div w:id="844638439">
      <w:bodyDiv w:val="1"/>
      <w:marLeft w:val="0"/>
      <w:marRight w:val="0"/>
      <w:marTop w:val="0"/>
      <w:marBottom w:val="0"/>
      <w:divBdr>
        <w:top w:val="none" w:sz="0" w:space="0" w:color="auto"/>
        <w:left w:val="none" w:sz="0" w:space="0" w:color="auto"/>
        <w:bottom w:val="none" w:sz="0" w:space="0" w:color="auto"/>
        <w:right w:val="none" w:sz="0" w:space="0" w:color="auto"/>
      </w:divBdr>
    </w:div>
    <w:div w:id="853346922">
      <w:marLeft w:val="0"/>
      <w:marRight w:val="0"/>
      <w:marTop w:val="0"/>
      <w:marBottom w:val="0"/>
      <w:divBdr>
        <w:top w:val="none" w:sz="0" w:space="0" w:color="auto"/>
        <w:left w:val="none" w:sz="0" w:space="0" w:color="auto"/>
        <w:bottom w:val="none" w:sz="0" w:space="0" w:color="auto"/>
        <w:right w:val="none" w:sz="0" w:space="0" w:color="auto"/>
      </w:divBdr>
    </w:div>
    <w:div w:id="855382328">
      <w:bodyDiv w:val="1"/>
      <w:marLeft w:val="0"/>
      <w:marRight w:val="0"/>
      <w:marTop w:val="0"/>
      <w:marBottom w:val="0"/>
      <w:divBdr>
        <w:top w:val="none" w:sz="0" w:space="0" w:color="auto"/>
        <w:left w:val="none" w:sz="0" w:space="0" w:color="auto"/>
        <w:bottom w:val="none" w:sz="0" w:space="0" w:color="auto"/>
        <w:right w:val="none" w:sz="0" w:space="0" w:color="auto"/>
      </w:divBdr>
    </w:div>
    <w:div w:id="864051844">
      <w:bodyDiv w:val="1"/>
      <w:marLeft w:val="0"/>
      <w:marRight w:val="0"/>
      <w:marTop w:val="0"/>
      <w:marBottom w:val="0"/>
      <w:divBdr>
        <w:top w:val="none" w:sz="0" w:space="0" w:color="auto"/>
        <w:left w:val="none" w:sz="0" w:space="0" w:color="auto"/>
        <w:bottom w:val="none" w:sz="0" w:space="0" w:color="auto"/>
        <w:right w:val="none" w:sz="0" w:space="0" w:color="auto"/>
      </w:divBdr>
    </w:div>
    <w:div w:id="881284275">
      <w:bodyDiv w:val="1"/>
      <w:marLeft w:val="0"/>
      <w:marRight w:val="0"/>
      <w:marTop w:val="0"/>
      <w:marBottom w:val="0"/>
      <w:divBdr>
        <w:top w:val="none" w:sz="0" w:space="0" w:color="auto"/>
        <w:left w:val="none" w:sz="0" w:space="0" w:color="auto"/>
        <w:bottom w:val="none" w:sz="0" w:space="0" w:color="auto"/>
        <w:right w:val="none" w:sz="0" w:space="0" w:color="auto"/>
      </w:divBdr>
    </w:div>
    <w:div w:id="882327853">
      <w:bodyDiv w:val="1"/>
      <w:marLeft w:val="0"/>
      <w:marRight w:val="0"/>
      <w:marTop w:val="0"/>
      <w:marBottom w:val="0"/>
      <w:divBdr>
        <w:top w:val="none" w:sz="0" w:space="0" w:color="auto"/>
        <w:left w:val="none" w:sz="0" w:space="0" w:color="auto"/>
        <w:bottom w:val="none" w:sz="0" w:space="0" w:color="auto"/>
        <w:right w:val="none" w:sz="0" w:space="0" w:color="auto"/>
      </w:divBdr>
    </w:div>
    <w:div w:id="882406377">
      <w:bodyDiv w:val="1"/>
      <w:marLeft w:val="0"/>
      <w:marRight w:val="0"/>
      <w:marTop w:val="0"/>
      <w:marBottom w:val="0"/>
      <w:divBdr>
        <w:top w:val="none" w:sz="0" w:space="0" w:color="auto"/>
        <w:left w:val="none" w:sz="0" w:space="0" w:color="auto"/>
        <w:bottom w:val="none" w:sz="0" w:space="0" w:color="auto"/>
        <w:right w:val="none" w:sz="0" w:space="0" w:color="auto"/>
      </w:divBdr>
    </w:div>
    <w:div w:id="885028705">
      <w:bodyDiv w:val="1"/>
      <w:marLeft w:val="0"/>
      <w:marRight w:val="0"/>
      <w:marTop w:val="0"/>
      <w:marBottom w:val="0"/>
      <w:divBdr>
        <w:top w:val="none" w:sz="0" w:space="0" w:color="auto"/>
        <w:left w:val="none" w:sz="0" w:space="0" w:color="auto"/>
        <w:bottom w:val="none" w:sz="0" w:space="0" w:color="auto"/>
        <w:right w:val="none" w:sz="0" w:space="0" w:color="auto"/>
      </w:divBdr>
    </w:div>
    <w:div w:id="888616255">
      <w:bodyDiv w:val="1"/>
      <w:marLeft w:val="0"/>
      <w:marRight w:val="0"/>
      <w:marTop w:val="0"/>
      <w:marBottom w:val="0"/>
      <w:divBdr>
        <w:top w:val="none" w:sz="0" w:space="0" w:color="auto"/>
        <w:left w:val="none" w:sz="0" w:space="0" w:color="auto"/>
        <w:bottom w:val="none" w:sz="0" w:space="0" w:color="auto"/>
        <w:right w:val="none" w:sz="0" w:space="0" w:color="auto"/>
      </w:divBdr>
    </w:div>
    <w:div w:id="896355466">
      <w:bodyDiv w:val="1"/>
      <w:marLeft w:val="0"/>
      <w:marRight w:val="0"/>
      <w:marTop w:val="0"/>
      <w:marBottom w:val="0"/>
      <w:divBdr>
        <w:top w:val="none" w:sz="0" w:space="0" w:color="auto"/>
        <w:left w:val="none" w:sz="0" w:space="0" w:color="auto"/>
        <w:bottom w:val="none" w:sz="0" w:space="0" w:color="auto"/>
        <w:right w:val="none" w:sz="0" w:space="0" w:color="auto"/>
      </w:divBdr>
    </w:div>
    <w:div w:id="903831017">
      <w:bodyDiv w:val="1"/>
      <w:marLeft w:val="0"/>
      <w:marRight w:val="0"/>
      <w:marTop w:val="0"/>
      <w:marBottom w:val="0"/>
      <w:divBdr>
        <w:top w:val="none" w:sz="0" w:space="0" w:color="auto"/>
        <w:left w:val="none" w:sz="0" w:space="0" w:color="auto"/>
        <w:bottom w:val="none" w:sz="0" w:space="0" w:color="auto"/>
        <w:right w:val="none" w:sz="0" w:space="0" w:color="auto"/>
      </w:divBdr>
    </w:div>
    <w:div w:id="924264746">
      <w:marLeft w:val="0"/>
      <w:marRight w:val="0"/>
      <w:marTop w:val="0"/>
      <w:marBottom w:val="0"/>
      <w:divBdr>
        <w:top w:val="none" w:sz="0" w:space="0" w:color="auto"/>
        <w:left w:val="none" w:sz="0" w:space="0" w:color="auto"/>
        <w:bottom w:val="none" w:sz="0" w:space="0" w:color="auto"/>
        <w:right w:val="none" w:sz="0" w:space="0" w:color="auto"/>
      </w:divBdr>
    </w:div>
    <w:div w:id="931624943">
      <w:bodyDiv w:val="1"/>
      <w:marLeft w:val="0"/>
      <w:marRight w:val="0"/>
      <w:marTop w:val="0"/>
      <w:marBottom w:val="0"/>
      <w:divBdr>
        <w:top w:val="none" w:sz="0" w:space="0" w:color="auto"/>
        <w:left w:val="none" w:sz="0" w:space="0" w:color="auto"/>
        <w:bottom w:val="none" w:sz="0" w:space="0" w:color="auto"/>
        <w:right w:val="none" w:sz="0" w:space="0" w:color="auto"/>
      </w:divBdr>
    </w:div>
    <w:div w:id="934098046">
      <w:bodyDiv w:val="1"/>
      <w:marLeft w:val="0"/>
      <w:marRight w:val="0"/>
      <w:marTop w:val="0"/>
      <w:marBottom w:val="0"/>
      <w:divBdr>
        <w:top w:val="none" w:sz="0" w:space="0" w:color="auto"/>
        <w:left w:val="none" w:sz="0" w:space="0" w:color="auto"/>
        <w:bottom w:val="none" w:sz="0" w:space="0" w:color="auto"/>
        <w:right w:val="none" w:sz="0" w:space="0" w:color="auto"/>
      </w:divBdr>
    </w:div>
    <w:div w:id="934484693">
      <w:bodyDiv w:val="1"/>
      <w:marLeft w:val="0"/>
      <w:marRight w:val="0"/>
      <w:marTop w:val="0"/>
      <w:marBottom w:val="0"/>
      <w:divBdr>
        <w:top w:val="none" w:sz="0" w:space="0" w:color="auto"/>
        <w:left w:val="none" w:sz="0" w:space="0" w:color="auto"/>
        <w:bottom w:val="none" w:sz="0" w:space="0" w:color="auto"/>
        <w:right w:val="none" w:sz="0" w:space="0" w:color="auto"/>
      </w:divBdr>
    </w:div>
    <w:div w:id="948120621">
      <w:bodyDiv w:val="1"/>
      <w:marLeft w:val="0"/>
      <w:marRight w:val="0"/>
      <w:marTop w:val="0"/>
      <w:marBottom w:val="0"/>
      <w:divBdr>
        <w:top w:val="none" w:sz="0" w:space="0" w:color="auto"/>
        <w:left w:val="none" w:sz="0" w:space="0" w:color="auto"/>
        <w:bottom w:val="none" w:sz="0" w:space="0" w:color="auto"/>
        <w:right w:val="none" w:sz="0" w:space="0" w:color="auto"/>
      </w:divBdr>
    </w:div>
    <w:div w:id="954748589">
      <w:bodyDiv w:val="1"/>
      <w:marLeft w:val="0"/>
      <w:marRight w:val="0"/>
      <w:marTop w:val="0"/>
      <w:marBottom w:val="0"/>
      <w:divBdr>
        <w:top w:val="none" w:sz="0" w:space="0" w:color="auto"/>
        <w:left w:val="none" w:sz="0" w:space="0" w:color="auto"/>
        <w:bottom w:val="none" w:sz="0" w:space="0" w:color="auto"/>
        <w:right w:val="none" w:sz="0" w:space="0" w:color="auto"/>
      </w:divBdr>
    </w:div>
    <w:div w:id="966787211">
      <w:bodyDiv w:val="1"/>
      <w:marLeft w:val="0"/>
      <w:marRight w:val="0"/>
      <w:marTop w:val="0"/>
      <w:marBottom w:val="0"/>
      <w:divBdr>
        <w:top w:val="none" w:sz="0" w:space="0" w:color="auto"/>
        <w:left w:val="none" w:sz="0" w:space="0" w:color="auto"/>
        <w:bottom w:val="none" w:sz="0" w:space="0" w:color="auto"/>
        <w:right w:val="none" w:sz="0" w:space="0" w:color="auto"/>
      </w:divBdr>
    </w:div>
    <w:div w:id="970090852">
      <w:bodyDiv w:val="1"/>
      <w:marLeft w:val="0"/>
      <w:marRight w:val="0"/>
      <w:marTop w:val="0"/>
      <w:marBottom w:val="0"/>
      <w:divBdr>
        <w:top w:val="none" w:sz="0" w:space="0" w:color="auto"/>
        <w:left w:val="none" w:sz="0" w:space="0" w:color="auto"/>
        <w:bottom w:val="none" w:sz="0" w:space="0" w:color="auto"/>
        <w:right w:val="none" w:sz="0" w:space="0" w:color="auto"/>
      </w:divBdr>
    </w:div>
    <w:div w:id="976375453">
      <w:bodyDiv w:val="1"/>
      <w:marLeft w:val="0"/>
      <w:marRight w:val="0"/>
      <w:marTop w:val="0"/>
      <w:marBottom w:val="0"/>
      <w:divBdr>
        <w:top w:val="none" w:sz="0" w:space="0" w:color="auto"/>
        <w:left w:val="none" w:sz="0" w:space="0" w:color="auto"/>
        <w:bottom w:val="none" w:sz="0" w:space="0" w:color="auto"/>
        <w:right w:val="none" w:sz="0" w:space="0" w:color="auto"/>
      </w:divBdr>
    </w:div>
    <w:div w:id="977686223">
      <w:bodyDiv w:val="1"/>
      <w:marLeft w:val="0"/>
      <w:marRight w:val="0"/>
      <w:marTop w:val="0"/>
      <w:marBottom w:val="0"/>
      <w:divBdr>
        <w:top w:val="none" w:sz="0" w:space="0" w:color="auto"/>
        <w:left w:val="none" w:sz="0" w:space="0" w:color="auto"/>
        <w:bottom w:val="none" w:sz="0" w:space="0" w:color="auto"/>
        <w:right w:val="none" w:sz="0" w:space="0" w:color="auto"/>
      </w:divBdr>
    </w:div>
    <w:div w:id="995497306">
      <w:bodyDiv w:val="1"/>
      <w:marLeft w:val="0"/>
      <w:marRight w:val="0"/>
      <w:marTop w:val="0"/>
      <w:marBottom w:val="0"/>
      <w:divBdr>
        <w:top w:val="none" w:sz="0" w:space="0" w:color="auto"/>
        <w:left w:val="none" w:sz="0" w:space="0" w:color="auto"/>
        <w:bottom w:val="none" w:sz="0" w:space="0" w:color="auto"/>
        <w:right w:val="none" w:sz="0" w:space="0" w:color="auto"/>
      </w:divBdr>
    </w:div>
    <w:div w:id="996568948">
      <w:bodyDiv w:val="1"/>
      <w:marLeft w:val="0"/>
      <w:marRight w:val="0"/>
      <w:marTop w:val="0"/>
      <w:marBottom w:val="0"/>
      <w:divBdr>
        <w:top w:val="none" w:sz="0" w:space="0" w:color="auto"/>
        <w:left w:val="none" w:sz="0" w:space="0" w:color="auto"/>
        <w:bottom w:val="none" w:sz="0" w:space="0" w:color="auto"/>
        <w:right w:val="none" w:sz="0" w:space="0" w:color="auto"/>
      </w:divBdr>
    </w:div>
    <w:div w:id="1002126487">
      <w:bodyDiv w:val="1"/>
      <w:marLeft w:val="0"/>
      <w:marRight w:val="0"/>
      <w:marTop w:val="0"/>
      <w:marBottom w:val="0"/>
      <w:divBdr>
        <w:top w:val="none" w:sz="0" w:space="0" w:color="auto"/>
        <w:left w:val="none" w:sz="0" w:space="0" w:color="auto"/>
        <w:bottom w:val="none" w:sz="0" w:space="0" w:color="auto"/>
        <w:right w:val="none" w:sz="0" w:space="0" w:color="auto"/>
      </w:divBdr>
    </w:div>
    <w:div w:id="1016465796">
      <w:bodyDiv w:val="1"/>
      <w:marLeft w:val="0"/>
      <w:marRight w:val="0"/>
      <w:marTop w:val="0"/>
      <w:marBottom w:val="0"/>
      <w:divBdr>
        <w:top w:val="none" w:sz="0" w:space="0" w:color="auto"/>
        <w:left w:val="none" w:sz="0" w:space="0" w:color="auto"/>
        <w:bottom w:val="none" w:sz="0" w:space="0" w:color="auto"/>
        <w:right w:val="none" w:sz="0" w:space="0" w:color="auto"/>
      </w:divBdr>
    </w:div>
    <w:div w:id="1020818418">
      <w:bodyDiv w:val="1"/>
      <w:marLeft w:val="0"/>
      <w:marRight w:val="0"/>
      <w:marTop w:val="0"/>
      <w:marBottom w:val="0"/>
      <w:divBdr>
        <w:top w:val="none" w:sz="0" w:space="0" w:color="auto"/>
        <w:left w:val="none" w:sz="0" w:space="0" w:color="auto"/>
        <w:bottom w:val="none" w:sz="0" w:space="0" w:color="auto"/>
        <w:right w:val="none" w:sz="0" w:space="0" w:color="auto"/>
      </w:divBdr>
      <w:divsChild>
        <w:div w:id="920678803">
          <w:marLeft w:val="0"/>
          <w:marRight w:val="0"/>
          <w:marTop w:val="0"/>
          <w:marBottom w:val="0"/>
          <w:divBdr>
            <w:top w:val="none" w:sz="0" w:space="0" w:color="auto"/>
            <w:left w:val="none" w:sz="0" w:space="0" w:color="auto"/>
            <w:bottom w:val="none" w:sz="0" w:space="0" w:color="auto"/>
            <w:right w:val="none" w:sz="0" w:space="0" w:color="auto"/>
          </w:divBdr>
        </w:div>
      </w:divsChild>
    </w:div>
    <w:div w:id="1029992196">
      <w:bodyDiv w:val="1"/>
      <w:marLeft w:val="0"/>
      <w:marRight w:val="0"/>
      <w:marTop w:val="0"/>
      <w:marBottom w:val="0"/>
      <w:divBdr>
        <w:top w:val="none" w:sz="0" w:space="0" w:color="auto"/>
        <w:left w:val="none" w:sz="0" w:space="0" w:color="auto"/>
        <w:bottom w:val="none" w:sz="0" w:space="0" w:color="auto"/>
        <w:right w:val="none" w:sz="0" w:space="0" w:color="auto"/>
      </w:divBdr>
    </w:div>
    <w:div w:id="1038554013">
      <w:bodyDiv w:val="1"/>
      <w:marLeft w:val="0"/>
      <w:marRight w:val="0"/>
      <w:marTop w:val="0"/>
      <w:marBottom w:val="0"/>
      <w:divBdr>
        <w:top w:val="none" w:sz="0" w:space="0" w:color="auto"/>
        <w:left w:val="none" w:sz="0" w:space="0" w:color="auto"/>
        <w:bottom w:val="none" w:sz="0" w:space="0" w:color="auto"/>
        <w:right w:val="none" w:sz="0" w:space="0" w:color="auto"/>
      </w:divBdr>
    </w:div>
    <w:div w:id="1040283488">
      <w:bodyDiv w:val="1"/>
      <w:marLeft w:val="0"/>
      <w:marRight w:val="0"/>
      <w:marTop w:val="0"/>
      <w:marBottom w:val="0"/>
      <w:divBdr>
        <w:top w:val="none" w:sz="0" w:space="0" w:color="auto"/>
        <w:left w:val="none" w:sz="0" w:space="0" w:color="auto"/>
        <w:bottom w:val="none" w:sz="0" w:space="0" w:color="auto"/>
        <w:right w:val="none" w:sz="0" w:space="0" w:color="auto"/>
      </w:divBdr>
    </w:div>
    <w:div w:id="1045369820">
      <w:bodyDiv w:val="1"/>
      <w:marLeft w:val="0"/>
      <w:marRight w:val="0"/>
      <w:marTop w:val="0"/>
      <w:marBottom w:val="0"/>
      <w:divBdr>
        <w:top w:val="none" w:sz="0" w:space="0" w:color="auto"/>
        <w:left w:val="none" w:sz="0" w:space="0" w:color="auto"/>
        <w:bottom w:val="none" w:sz="0" w:space="0" w:color="auto"/>
        <w:right w:val="none" w:sz="0" w:space="0" w:color="auto"/>
      </w:divBdr>
    </w:div>
    <w:div w:id="1068379720">
      <w:bodyDiv w:val="1"/>
      <w:marLeft w:val="0"/>
      <w:marRight w:val="0"/>
      <w:marTop w:val="0"/>
      <w:marBottom w:val="0"/>
      <w:divBdr>
        <w:top w:val="none" w:sz="0" w:space="0" w:color="auto"/>
        <w:left w:val="none" w:sz="0" w:space="0" w:color="auto"/>
        <w:bottom w:val="none" w:sz="0" w:space="0" w:color="auto"/>
        <w:right w:val="none" w:sz="0" w:space="0" w:color="auto"/>
      </w:divBdr>
    </w:div>
    <w:div w:id="1070225302">
      <w:bodyDiv w:val="1"/>
      <w:marLeft w:val="0"/>
      <w:marRight w:val="0"/>
      <w:marTop w:val="0"/>
      <w:marBottom w:val="0"/>
      <w:divBdr>
        <w:top w:val="none" w:sz="0" w:space="0" w:color="auto"/>
        <w:left w:val="none" w:sz="0" w:space="0" w:color="auto"/>
        <w:bottom w:val="none" w:sz="0" w:space="0" w:color="auto"/>
        <w:right w:val="none" w:sz="0" w:space="0" w:color="auto"/>
      </w:divBdr>
    </w:div>
    <w:div w:id="1074820100">
      <w:bodyDiv w:val="1"/>
      <w:marLeft w:val="0"/>
      <w:marRight w:val="0"/>
      <w:marTop w:val="0"/>
      <w:marBottom w:val="0"/>
      <w:divBdr>
        <w:top w:val="none" w:sz="0" w:space="0" w:color="auto"/>
        <w:left w:val="none" w:sz="0" w:space="0" w:color="auto"/>
        <w:bottom w:val="none" w:sz="0" w:space="0" w:color="auto"/>
        <w:right w:val="none" w:sz="0" w:space="0" w:color="auto"/>
      </w:divBdr>
    </w:div>
    <w:div w:id="1076168311">
      <w:bodyDiv w:val="1"/>
      <w:marLeft w:val="0"/>
      <w:marRight w:val="0"/>
      <w:marTop w:val="0"/>
      <w:marBottom w:val="0"/>
      <w:divBdr>
        <w:top w:val="none" w:sz="0" w:space="0" w:color="auto"/>
        <w:left w:val="none" w:sz="0" w:space="0" w:color="auto"/>
        <w:bottom w:val="none" w:sz="0" w:space="0" w:color="auto"/>
        <w:right w:val="none" w:sz="0" w:space="0" w:color="auto"/>
      </w:divBdr>
    </w:div>
    <w:div w:id="1085809520">
      <w:bodyDiv w:val="1"/>
      <w:marLeft w:val="0"/>
      <w:marRight w:val="0"/>
      <w:marTop w:val="0"/>
      <w:marBottom w:val="0"/>
      <w:divBdr>
        <w:top w:val="none" w:sz="0" w:space="0" w:color="auto"/>
        <w:left w:val="none" w:sz="0" w:space="0" w:color="auto"/>
        <w:bottom w:val="none" w:sz="0" w:space="0" w:color="auto"/>
        <w:right w:val="none" w:sz="0" w:space="0" w:color="auto"/>
      </w:divBdr>
    </w:div>
    <w:div w:id="1105076027">
      <w:bodyDiv w:val="1"/>
      <w:marLeft w:val="0"/>
      <w:marRight w:val="0"/>
      <w:marTop w:val="0"/>
      <w:marBottom w:val="0"/>
      <w:divBdr>
        <w:top w:val="none" w:sz="0" w:space="0" w:color="auto"/>
        <w:left w:val="none" w:sz="0" w:space="0" w:color="auto"/>
        <w:bottom w:val="none" w:sz="0" w:space="0" w:color="auto"/>
        <w:right w:val="none" w:sz="0" w:space="0" w:color="auto"/>
      </w:divBdr>
    </w:div>
    <w:div w:id="1124353053">
      <w:bodyDiv w:val="1"/>
      <w:marLeft w:val="0"/>
      <w:marRight w:val="0"/>
      <w:marTop w:val="0"/>
      <w:marBottom w:val="0"/>
      <w:divBdr>
        <w:top w:val="none" w:sz="0" w:space="0" w:color="auto"/>
        <w:left w:val="none" w:sz="0" w:space="0" w:color="auto"/>
        <w:bottom w:val="none" w:sz="0" w:space="0" w:color="auto"/>
        <w:right w:val="none" w:sz="0" w:space="0" w:color="auto"/>
      </w:divBdr>
    </w:div>
    <w:div w:id="1126116494">
      <w:bodyDiv w:val="1"/>
      <w:marLeft w:val="0"/>
      <w:marRight w:val="0"/>
      <w:marTop w:val="0"/>
      <w:marBottom w:val="0"/>
      <w:divBdr>
        <w:top w:val="none" w:sz="0" w:space="0" w:color="auto"/>
        <w:left w:val="none" w:sz="0" w:space="0" w:color="auto"/>
        <w:bottom w:val="none" w:sz="0" w:space="0" w:color="auto"/>
        <w:right w:val="none" w:sz="0" w:space="0" w:color="auto"/>
      </w:divBdr>
    </w:div>
    <w:div w:id="1127888880">
      <w:bodyDiv w:val="1"/>
      <w:marLeft w:val="0"/>
      <w:marRight w:val="0"/>
      <w:marTop w:val="0"/>
      <w:marBottom w:val="0"/>
      <w:divBdr>
        <w:top w:val="none" w:sz="0" w:space="0" w:color="auto"/>
        <w:left w:val="none" w:sz="0" w:space="0" w:color="auto"/>
        <w:bottom w:val="none" w:sz="0" w:space="0" w:color="auto"/>
        <w:right w:val="none" w:sz="0" w:space="0" w:color="auto"/>
      </w:divBdr>
    </w:div>
    <w:div w:id="1129931084">
      <w:bodyDiv w:val="1"/>
      <w:marLeft w:val="0"/>
      <w:marRight w:val="0"/>
      <w:marTop w:val="0"/>
      <w:marBottom w:val="0"/>
      <w:divBdr>
        <w:top w:val="none" w:sz="0" w:space="0" w:color="auto"/>
        <w:left w:val="none" w:sz="0" w:space="0" w:color="auto"/>
        <w:bottom w:val="none" w:sz="0" w:space="0" w:color="auto"/>
        <w:right w:val="none" w:sz="0" w:space="0" w:color="auto"/>
      </w:divBdr>
    </w:div>
    <w:div w:id="1129936863">
      <w:marLeft w:val="0"/>
      <w:marRight w:val="0"/>
      <w:marTop w:val="0"/>
      <w:marBottom w:val="0"/>
      <w:divBdr>
        <w:top w:val="none" w:sz="0" w:space="0" w:color="auto"/>
        <w:left w:val="none" w:sz="0" w:space="0" w:color="auto"/>
        <w:bottom w:val="none" w:sz="0" w:space="0" w:color="auto"/>
        <w:right w:val="none" w:sz="0" w:space="0" w:color="auto"/>
      </w:divBdr>
    </w:div>
    <w:div w:id="1136919676">
      <w:bodyDiv w:val="1"/>
      <w:marLeft w:val="0"/>
      <w:marRight w:val="0"/>
      <w:marTop w:val="0"/>
      <w:marBottom w:val="0"/>
      <w:divBdr>
        <w:top w:val="none" w:sz="0" w:space="0" w:color="auto"/>
        <w:left w:val="none" w:sz="0" w:space="0" w:color="auto"/>
        <w:bottom w:val="none" w:sz="0" w:space="0" w:color="auto"/>
        <w:right w:val="none" w:sz="0" w:space="0" w:color="auto"/>
      </w:divBdr>
    </w:div>
    <w:div w:id="1144158671">
      <w:bodyDiv w:val="1"/>
      <w:marLeft w:val="0"/>
      <w:marRight w:val="0"/>
      <w:marTop w:val="0"/>
      <w:marBottom w:val="0"/>
      <w:divBdr>
        <w:top w:val="none" w:sz="0" w:space="0" w:color="auto"/>
        <w:left w:val="none" w:sz="0" w:space="0" w:color="auto"/>
        <w:bottom w:val="none" w:sz="0" w:space="0" w:color="auto"/>
        <w:right w:val="none" w:sz="0" w:space="0" w:color="auto"/>
      </w:divBdr>
    </w:div>
    <w:div w:id="1151943076">
      <w:bodyDiv w:val="1"/>
      <w:marLeft w:val="0"/>
      <w:marRight w:val="0"/>
      <w:marTop w:val="0"/>
      <w:marBottom w:val="0"/>
      <w:divBdr>
        <w:top w:val="none" w:sz="0" w:space="0" w:color="auto"/>
        <w:left w:val="none" w:sz="0" w:space="0" w:color="auto"/>
        <w:bottom w:val="none" w:sz="0" w:space="0" w:color="auto"/>
        <w:right w:val="none" w:sz="0" w:space="0" w:color="auto"/>
      </w:divBdr>
    </w:div>
    <w:div w:id="1152866011">
      <w:bodyDiv w:val="1"/>
      <w:marLeft w:val="0"/>
      <w:marRight w:val="0"/>
      <w:marTop w:val="0"/>
      <w:marBottom w:val="0"/>
      <w:divBdr>
        <w:top w:val="none" w:sz="0" w:space="0" w:color="auto"/>
        <w:left w:val="none" w:sz="0" w:space="0" w:color="auto"/>
        <w:bottom w:val="none" w:sz="0" w:space="0" w:color="auto"/>
        <w:right w:val="none" w:sz="0" w:space="0" w:color="auto"/>
      </w:divBdr>
    </w:div>
    <w:div w:id="1174539386">
      <w:bodyDiv w:val="1"/>
      <w:marLeft w:val="0"/>
      <w:marRight w:val="0"/>
      <w:marTop w:val="0"/>
      <w:marBottom w:val="0"/>
      <w:divBdr>
        <w:top w:val="none" w:sz="0" w:space="0" w:color="auto"/>
        <w:left w:val="none" w:sz="0" w:space="0" w:color="auto"/>
        <w:bottom w:val="none" w:sz="0" w:space="0" w:color="auto"/>
        <w:right w:val="none" w:sz="0" w:space="0" w:color="auto"/>
      </w:divBdr>
    </w:div>
    <w:div w:id="1179269491">
      <w:bodyDiv w:val="1"/>
      <w:marLeft w:val="0"/>
      <w:marRight w:val="0"/>
      <w:marTop w:val="0"/>
      <w:marBottom w:val="0"/>
      <w:divBdr>
        <w:top w:val="none" w:sz="0" w:space="0" w:color="auto"/>
        <w:left w:val="none" w:sz="0" w:space="0" w:color="auto"/>
        <w:bottom w:val="none" w:sz="0" w:space="0" w:color="auto"/>
        <w:right w:val="none" w:sz="0" w:space="0" w:color="auto"/>
      </w:divBdr>
    </w:div>
    <w:div w:id="1189298833">
      <w:bodyDiv w:val="1"/>
      <w:marLeft w:val="0"/>
      <w:marRight w:val="0"/>
      <w:marTop w:val="0"/>
      <w:marBottom w:val="0"/>
      <w:divBdr>
        <w:top w:val="none" w:sz="0" w:space="0" w:color="auto"/>
        <w:left w:val="none" w:sz="0" w:space="0" w:color="auto"/>
        <w:bottom w:val="none" w:sz="0" w:space="0" w:color="auto"/>
        <w:right w:val="none" w:sz="0" w:space="0" w:color="auto"/>
      </w:divBdr>
    </w:div>
    <w:div w:id="1191382873">
      <w:bodyDiv w:val="1"/>
      <w:marLeft w:val="0"/>
      <w:marRight w:val="0"/>
      <w:marTop w:val="0"/>
      <w:marBottom w:val="0"/>
      <w:divBdr>
        <w:top w:val="none" w:sz="0" w:space="0" w:color="auto"/>
        <w:left w:val="none" w:sz="0" w:space="0" w:color="auto"/>
        <w:bottom w:val="none" w:sz="0" w:space="0" w:color="auto"/>
        <w:right w:val="none" w:sz="0" w:space="0" w:color="auto"/>
      </w:divBdr>
    </w:div>
    <w:div w:id="1193418057">
      <w:bodyDiv w:val="1"/>
      <w:marLeft w:val="0"/>
      <w:marRight w:val="0"/>
      <w:marTop w:val="0"/>
      <w:marBottom w:val="0"/>
      <w:divBdr>
        <w:top w:val="none" w:sz="0" w:space="0" w:color="auto"/>
        <w:left w:val="none" w:sz="0" w:space="0" w:color="auto"/>
        <w:bottom w:val="none" w:sz="0" w:space="0" w:color="auto"/>
        <w:right w:val="none" w:sz="0" w:space="0" w:color="auto"/>
      </w:divBdr>
    </w:div>
    <w:div w:id="1200820702">
      <w:bodyDiv w:val="1"/>
      <w:marLeft w:val="0"/>
      <w:marRight w:val="0"/>
      <w:marTop w:val="0"/>
      <w:marBottom w:val="0"/>
      <w:divBdr>
        <w:top w:val="none" w:sz="0" w:space="0" w:color="auto"/>
        <w:left w:val="none" w:sz="0" w:space="0" w:color="auto"/>
        <w:bottom w:val="none" w:sz="0" w:space="0" w:color="auto"/>
        <w:right w:val="none" w:sz="0" w:space="0" w:color="auto"/>
      </w:divBdr>
    </w:div>
    <w:div w:id="1236085402">
      <w:bodyDiv w:val="1"/>
      <w:marLeft w:val="0"/>
      <w:marRight w:val="0"/>
      <w:marTop w:val="0"/>
      <w:marBottom w:val="0"/>
      <w:divBdr>
        <w:top w:val="none" w:sz="0" w:space="0" w:color="auto"/>
        <w:left w:val="none" w:sz="0" w:space="0" w:color="auto"/>
        <w:bottom w:val="none" w:sz="0" w:space="0" w:color="auto"/>
        <w:right w:val="none" w:sz="0" w:space="0" w:color="auto"/>
      </w:divBdr>
    </w:div>
    <w:div w:id="1248227587">
      <w:bodyDiv w:val="1"/>
      <w:marLeft w:val="0"/>
      <w:marRight w:val="0"/>
      <w:marTop w:val="0"/>
      <w:marBottom w:val="0"/>
      <w:divBdr>
        <w:top w:val="none" w:sz="0" w:space="0" w:color="auto"/>
        <w:left w:val="none" w:sz="0" w:space="0" w:color="auto"/>
        <w:bottom w:val="none" w:sz="0" w:space="0" w:color="auto"/>
        <w:right w:val="none" w:sz="0" w:space="0" w:color="auto"/>
      </w:divBdr>
    </w:div>
    <w:div w:id="1251695557">
      <w:bodyDiv w:val="1"/>
      <w:marLeft w:val="0"/>
      <w:marRight w:val="0"/>
      <w:marTop w:val="0"/>
      <w:marBottom w:val="0"/>
      <w:divBdr>
        <w:top w:val="none" w:sz="0" w:space="0" w:color="auto"/>
        <w:left w:val="none" w:sz="0" w:space="0" w:color="auto"/>
        <w:bottom w:val="none" w:sz="0" w:space="0" w:color="auto"/>
        <w:right w:val="none" w:sz="0" w:space="0" w:color="auto"/>
      </w:divBdr>
    </w:div>
    <w:div w:id="1252815032">
      <w:bodyDiv w:val="1"/>
      <w:marLeft w:val="0"/>
      <w:marRight w:val="0"/>
      <w:marTop w:val="0"/>
      <w:marBottom w:val="0"/>
      <w:divBdr>
        <w:top w:val="none" w:sz="0" w:space="0" w:color="auto"/>
        <w:left w:val="none" w:sz="0" w:space="0" w:color="auto"/>
        <w:bottom w:val="none" w:sz="0" w:space="0" w:color="auto"/>
        <w:right w:val="none" w:sz="0" w:space="0" w:color="auto"/>
      </w:divBdr>
    </w:div>
    <w:div w:id="1260024681">
      <w:bodyDiv w:val="1"/>
      <w:marLeft w:val="0"/>
      <w:marRight w:val="0"/>
      <w:marTop w:val="0"/>
      <w:marBottom w:val="0"/>
      <w:divBdr>
        <w:top w:val="none" w:sz="0" w:space="0" w:color="auto"/>
        <w:left w:val="none" w:sz="0" w:space="0" w:color="auto"/>
        <w:bottom w:val="none" w:sz="0" w:space="0" w:color="auto"/>
        <w:right w:val="none" w:sz="0" w:space="0" w:color="auto"/>
      </w:divBdr>
    </w:div>
    <w:div w:id="1260721017">
      <w:bodyDiv w:val="1"/>
      <w:marLeft w:val="0"/>
      <w:marRight w:val="0"/>
      <w:marTop w:val="0"/>
      <w:marBottom w:val="0"/>
      <w:divBdr>
        <w:top w:val="none" w:sz="0" w:space="0" w:color="auto"/>
        <w:left w:val="none" w:sz="0" w:space="0" w:color="auto"/>
        <w:bottom w:val="none" w:sz="0" w:space="0" w:color="auto"/>
        <w:right w:val="none" w:sz="0" w:space="0" w:color="auto"/>
      </w:divBdr>
    </w:div>
    <w:div w:id="1268658923">
      <w:bodyDiv w:val="1"/>
      <w:marLeft w:val="0"/>
      <w:marRight w:val="0"/>
      <w:marTop w:val="0"/>
      <w:marBottom w:val="0"/>
      <w:divBdr>
        <w:top w:val="none" w:sz="0" w:space="0" w:color="auto"/>
        <w:left w:val="none" w:sz="0" w:space="0" w:color="auto"/>
        <w:bottom w:val="none" w:sz="0" w:space="0" w:color="auto"/>
        <w:right w:val="none" w:sz="0" w:space="0" w:color="auto"/>
      </w:divBdr>
    </w:div>
    <w:div w:id="1277834713">
      <w:bodyDiv w:val="1"/>
      <w:marLeft w:val="0"/>
      <w:marRight w:val="0"/>
      <w:marTop w:val="0"/>
      <w:marBottom w:val="0"/>
      <w:divBdr>
        <w:top w:val="none" w:sz="0" w:space="0" w:color="auto"/>
        <w:left w:val="none" w:sz="0" w:space="0" w:color="auto"/>
        <w:bottom w:val="none" w:sz="0" w:space="0" w:color="auto"/>
        <w:right w:val="none" w:sz="0" w:space="0" w:color="auto"/>
      </w:divBdr>
      <w:divsChild>
        <w:div w:id="1331519987">
          <w:marLeft w:val="0"/>
          <w:marRight w:val="0"/>
          <w:marTop w:val="0"/>
          <w:marBottom w:val="0"/>
          <w:divBdr>
            <w:top w:val="none" w:sz="0" w:space="0" w:color="auto"/>
            <w:left w:val="none" w:sz="0" w:space="0" w:color="auto"/>
            <w:bottom w:val="none" w:sz="0" w:space="0" w:color="auto"/>
            <w:right w:val="none" w:sz="0" w:space="0" w:color="auto"/>
          </w:divBdr>
        </w:div>
      </w:divsChild>
    </w:div>
    <w:div w:id="1282033111">
      <w:bodyDiv w:val="1"/>
      <w:marLeft w:val="0"/>
      <w:marRight w:val="0"/>
      <w:marTop w:val="0"/>
      <w:marBottom w:val="0"/>
      <w:divBdr>
        <w:top w:val="none" w:sz="0" w:space="0" w:color="auto"/>
        <w:left w:val="none" w:sz="0" w:space="0" w:color="auto"/>
        <w:bottom w:val="none" w:sz="0" w:space="0" w:color="auto"/>
        <w:right w:val="none" w:sz="0" w:space="0" w:color="auto"/>
      </w:divBdr>
    </w:div>
    <w:div w:id="1300039296">
      <w:bodyDiv w:val="1"/>
      <w:marLeft w:val="0"/>
      <w:marRight w:val="0"/>
      <w:marTop w:val="0"/>
      <w:marBottom w:val="0"/>
      <w:divBdr>
        <w:top w:val="none" w:sz="0" w:space="0" w:color="auto"/>
        <w:left w:val="none" w:sz="0" w:space="0" w:color="auto"/>
        <w:bottom w:val="none" w:sz="0" w:space="0" w:color="auto"/>
        <w:right w:val="none" w:sz="0" w:space="0" w:color="auto"/>
      </w:divBdr>
    </w:div>
    <w:div w:id="1312562190">
      <w:bodyDiv w:val="1"/>
      <w:marLeft w:val="0"/>
      <w:marRight w:val="0"/>
      <w:marTop w:val="0"/>
      <w:marBottom w:val="0"/>
      <w:divBdr>
        <w:top w:val="none" w:sz="0" w:space="0" w:color="auto"/>
        <w:left w:val="none" w:sz="0" w:space="0" w:color="auto"/>
        <w:bottom w:val="none" w:sz="0" w:space="0" w:color="auto"/>
        <w:right w:val="none" w:sz="0" w:space="0" w:color="auto"/>
      </w:divBdr>
    </w:div>
    <w:div w:id="1325935750">
      <w:bodyDiv w:val="1"/>
      <w:marLeft w:val="0"/>
      <w:marRight w:val="0"/>
      <w:marTop w:val="0"/>
      <w:marBottom w:val="0"/>
      <w:divBdr>
        <w:top w:val="none" w:sz="0" w:space="0" w:color="auto"/>
        <w:left w:val="none" w:sz="0" w:space="0" w:color="auto"/>
        <w:bottom w:val="none" w:sz="0" w:space="0" w:color="auto"/>
        <w:right w:val="none" w:sz="0" w:space="0" w:color="auto"/>
      </w:divBdr>
    </w:div>
    <w:div w:id="1338192458">
      <w:bodyDiv w:val="1"/>
      <w:marLeft w:val="0"/>
      <w:marRight w:val="0"/>
      <w:marTop w:val="0"/>
      <w:marBottom w:val="0"/>
      <w:divBdr>
        <w:top w:val="none" w:sz="0" w:space="0" w:color="auto"/>
        <w:left w:val="none" w:sz="0" w:space="0" w:color="auto"/>
        <w:bottom w:val="none" w:sz="0" w:space="0" w:color="auto"/>
        <w:right w:val="none" w:sz="0" w:space="0" w:color="auto"/>
      </w:divBdr>
    </w:div>
    <w:div w:id="1350179826">
      <w:bodyDiv w:val="1"/>
      <w:marLeft w:val="0"/>
      <w:marRight w:val="0"/>
      <w:marTop w:val="0"/>
      <w:marBottom w:val="0"/>
      <w:divBdr>
        <w:top w:val="none" w:sz="0" w:space="0" w:color="auto"/>
        <w:left w:val="none" w:sz="0" w:space="0" w:color="auto"/>
        <w:bottom w:val="none" w:sz="0" w:space="0" w:color="auto"/>
        <w:right w:val="none" w:sz="0" w:space="0" w:color="auto"/>
      </w:divBdr>
    </w:div>
    <w:div w:id="1350833002">
      <w:bodyDiv w:val="1"/>
      <w:marLeft w:val="0"/>
      <w:marRight w:val="0"/>
      <w:marTop w:val="0"/>
      <w:marBottom w:val="0"/>
      <w:divBdr>
        <w:top w:val="none" w:sz="0" w:space="0" w:color="auto"/>
        <w:left w:val="none" w:sz="0" w:space="0" w:color="auto"/>
        <w:bottom w:val="none" w:sz="0" w:space="0" w:color="auto"/>
        <w:right w:val="none" w:sz="0" w:space="0" w:color="auto"/>
      </w:divBdr>
    </w:div>
    <w:div w:id="1366443235">
      <w:bodyDiv w:val="1"/>
      <w:marLeft w:val="0"/>
      <w:marRight w:val="0"/>
      <w:marTop w:val="0"/>
      <w:marBottom w:val="0"/>
      <w:divBdr>
        <w:top w:val="none" w:sz="0" w:space="0" w:color="auto"/>
        <w:left w:val="none" w:sz="0" w:space="0" w:color="auto"/>
        <w:bottom w:val="none" w:sz="0" w:space="0" w:color="auto"/>
        <w:right w:val="none" w:sz="0" w:space="0" w:color="auto"/>
      </w:divBdr>
    </w:div>
    <w:div w:id="1368942700">
      <w:bodyDiv w:val="1"/>
      <w:marLeft w:val="0"/>
      <w:marRight w:val="0"/>
      <w:marTop w:val="0"/>
      <w:marBottom w:val="0"/>
      <w:divBdr>
        <w:top w:val="none" w:sz="0" w:space="0" w:color="auto"/>
        <w:left w:val="none" w:sz="0" w:space="0" w:color="auto"/>
        <w:bottom w:val="none" w:sz="0" w:space="0" w:color="auto"/>
        <w:right w:val="none" w:sz="0" w:space="0" w:color="auto"/>
      </w:divBdr>
    </w:div>
    <w:div w:id="1370833879">
      <w:bodyDiv w:val="1"/>
      <w:marLeft w:val="0"/>
      <w:marRight w:val="0"/>
      <w:marTop w:val="0"/>
      <w:marBottom w:val="0"/>
      <w:divBdr>
        <w:top w:val="none" w:sz="0" w:space="0" w:color="auto"/>
        <w:left w:val="none" w:sz="0" w:space="0" w:color="auto"/>
        <w:bottom w:val="none" w:sz="0" w:space="0" w:color="auto"/>
        <w:right w:val="none" w:sz="0" w:space="0" w:color="auto"/>
      </w:divBdr>
    </w:div>
    <w:div w:id="1381630066">
      <w:bodyDiv w:val="1"/>
      <w:marLeft w:val="0"/>
      <w:marRight w:val="0"/>
      <w:marTop w:val="0"/>
      <w:marBottom w:val="0"/>
      <w:divBdr>
        <w:top w:val="none" w:sz="0" w:space="0" w:color="auto"/>
        <w:left w:val="none" w:sz="0" w:space="0" w:color="auto"/>
        <w:bottom w:val="none" w:sz="0" w:space="0" w:color="auto"/>
        <w:right w:val="none" w:sz="0" w:space="0" w:color="auto"/>
      </w:divBdr>
    </w:div>
    <w:div w:id="1384864679">
      <w:bodyDiv w:val="1"/>
      <w:marLeft w:val="0"/>
      <w:marRight w:val="0"/>
      <w:marTop w:val="0"/>
      <w:marBottom w:val="0"/>
      <w:divBdr>
        <w:top w:val="none" w:sz="0" w:space="0" w:color="auto"/>
        <w:left w:val="none" w:sz="0" w:space="0" w:color="auto"/>
        <w:bottom w:val="none" w:sz="0" w:space="0" w:color="auto"/>
        <w:right w:val="none" w:sz="0" w:space="0" w:color="auto"/>
      </w:divBdr>
    </w:div>
    <w:div w:id="1389180676">
      <w:bodyDiv w:val="1"/>
      <w:marLeft w:val="0"/>
      <w:marRight w:val="0"/>
      <w:marTop w:val="0"/>
      <w:marBottom w:val="0"/>
      <w:divBdr>
        <w:top w:val="none" w:sz="0" w:space="0" w:color="auto"/>
        <w:left w:val="none" w:sz="0" w:space="0" w:color="auto"/>
        <w:bottom w:val="none" w:sz="0" w:space="0" w:color="auto"/>
        <w:right w:val="none" w:sz="0" w:space="0" w:color="auto"/>
      </w:divBdr>
    </w:div>
    <w:div w:id="1406489700">
      <w:bodyDiv w:val="1"/>
      <w:marLeft w:val="0"/>
      <w:marRight w:val="0"/>
      <w:marTop w:val="0"/>
      <w:marBottom w:val="0"/>
      <w:divBdr>
        <w:top w:val="none" w:sz="0" w:space="0" w:color="auto"/>
        <w:left w:val="none" w:sz="0" w:space="0" w:color="auto"/>
        <w:bottom w:val="none" w:sz="0" w:space="0" w:color="auto"/>
        <w:right w:val="none" w:sz="0" w:space="0" w:color="auto"/>
      </w:divBdr>
    </w:div>
    <w:div w:id="1410039708">
      <w:bodyDiv w:val="1"/>
      <w:marLeft w:val="0"/>
      <w:marRight w:val="0"/>
      <w:marTop w:val="0"/>
      <w:marBottom w:val="0"/>
      <w:divBdr>
        <w:top w:val="none" w:sz="0" w:space="0" w:color="auto"/>
        <w:left w:val="none" w:sz="0" w:space="0" w:color="auto"/>
        <w:bottom w:val="none" w:sz="0" w:space="0" w:color="auto"/>
        <w:right w:val="none" w:sz="0" w:space="0" w:color="auto"/>
      </w:divBdr>
    </w:div>
    <w:div w:id="1434519635">
      <w:bodyDiv w:val="1"/>
      <w:marLeft w:val="0"/>
      <w:marRight w:val="0"/>
      <w:marTop w:val="0"/>
      <w:marBottom w:val="0"/>
      <w:divBdr>
        <w:top w:val="none" w:sz="0" w:space="0" w:color="auto"/>
        <w:left w:val="none" w:sz="0" w:space="0" w:color="auto"/>
        <w:bottom w:val="none" w:sz="0" w:space="0" w:color="auto"/>
        <w:right w:val="none" w:sz="0" w:space="0" w:color="auto"/>
      </w:divBdr>
    </w:div>
    <w:div w:id="1436636434">
      <w:bodyDiv w:val="1"/>
      <w:marLeft w:val="0"/>
      <w:marRight w:val="0"/>
      <w:marTop w:val="0"/>
      <w:marBottom w:val="0"/>
      <w:divBdr>
        <w:top w:val="none" w:sz="0" w:space="0" w:color="auto"/>
        <w:left w:val="none" w:sz="0" w:space="0" w:color="auto"/>
        <w:bottom w:val="none" w:sz="0" w:space="0" w:color="auto"/>
        <w:right w:val="none" w:sz="0" w:space="0" w:color="auto"/>
      </w:divBdr>
    </w:div>
    <w:div w:id="1440640787">
      <w:bodyDiv w:val="1"/>
      <w:marLeft w:val="0"/>
      <w:marRight w:val="0"/>
      <w:marTop w:val="0"/>
      <w:marBottom w:val="0"/>
      <w:divBdr>
        <w:top w:val="none" w:sz="0" w:space="0" w:color="auto"/>
        <w:left w:val="none" w:sz="0" w:space="0" w:color="auto"/>
        <w:bottom w:val="none" w:sz="0" w:space="0" w:color="auto"/>
        <w:right w:val="none" w:sz="0" w:space="0" w:color="auto"/>
      </w:divBdr>
    </w:div>
    <w:div w:id="1443307086">
      <w:bodyDiv w:val="1"/>
      <w:marLeft w:val="0"/>
      <w:marRight w:val="0"/>
      <w:marTop w:val="0"/>
      <w:marBottom w:val="0"/>
      <w:divBdr>
        <w:top w:val="none" w:sz="0" w:space="0" w:color="auto"/>
        <w:left w:val="none" w:sz="0" w:space="0" w:color="auto"/>
        <w:bottom w:val="none" w:sz="0" w:space="0" w:color="auto"/>
        <w:right w:val="none" w:sz="0" w:space="0" w:color="auto"/>
      </w:divBdr>
    </w:div>
    <w:div w:id="1472552216">
      <w:bodyDiv w:val="1"/>
      <w:marLeft w:val="0"/>
      <w:marRight w:val="0"/>
      <w:marTop w:val="0"/>
      <w:marBottom w:val="0"/>
      <w:divBdr>
        <w:top w:val="none" w:sz="0" w:space="0" w:color="auto"/>
        <w:left w:val="none" w:sz="0" w:space="0" w:color="auto"/>
        <w:bottom w:val="none" w:sz="0" w:space="0" w:color="auto"/>
        <w:right w:val="none" w:sz="0" w:space="0" w:color="auto"/>
      </w:divBdr>
    </w:div>
    <w:div w:id="1477256903">
      <w:bodyDiv w:val="1"/>
      <w:marLeft w:val="0"/>
      <w:marRight w:val="0"/>
      <w:marTop w:val="0"/>
      <w:marBottom w:val="0"/>
      <w:divBdr>
        <w:top w:val="none" w:sz="0" w:space="0" w:color="auto"/>
        <w:left w:val="none" w:sz="0" w:space="0" w:color="auto"/>
        <w:bottom w:val="none" w:sz="0" w:space="0" w:color="auto"/>
        <w:right w:val="none" w:sz="0" w:space="0" w:color="auto"/>
      </w:divBdr>
    </w:div>
    <w:div w:id="1477335220">
      <w:bodyDiv w:val="1"/>
      <w:marLeft w:val="0"/>
      <w:marRight w:val="0"/>
      <w:marTop w:val="0"/>
      <w:marBottom w:val="0"/>
      <w:divBdr>
        <w:top w:val="none" w:sz="0" w:space="0" w:color="auto"/>
        <w:left w:val="none" w:sz="0" w:space="0" w:color="auto"/>
        <w:bottom w:val="none" w:sz="0" w:space="0" w:color="auto"/>
        <w:right w:val="none" w:sz="0" w:space="0" w:color="auto"/>
      </w:divBdr>
    </w:div>
    <w:div w:id="1487085860">
      <w:bodyDiv w:val="1"/>
      <w:marLeft w:val="0"/>
      <w:marRight w:val="0"/>
      <w:marTop w:val="0"/>
      <w:marBottom w:val="0"/>
      <w:divBdr>
        <w:top w:val="none" w:sz="0" w:space="0" w:color="auto"/>
        <w:left w:val="none" w:sz="0" w:space="0" w:color="auto"/>
        <w:bottom w:val="none" w:sz="0" w:space="0" w:color="auto"/>
        <w:right w:val="none" w:sz="0" w:space="0" w:color="auto"/>
      </w:divBdr>
    </w:div>
    <w:div w:id="1492453993">
      <w:bodyDiv w:val="1"/>
      <w:marLeft w:val="0"/>
      <w:marRight w:val="0"/>
      <w:marTop w:val="0"/>
      <w:marBottom w:val="0"/>
      <w:divBdr>
        <w:top w:val="none" w:sz="0" w:space="0" w:color="auto"/>
        <w:left w:val="none" w:sz="0" w:space="0" w:color="auto"/>
        <w:bottom w:val="none" w:sz="0" w:space="0" w:color="auto"/>
        <w:right w:val="none" w:sz="0" w:space="0" w:color="auto"/>
      </w:divBdr>
    </w:div>
    <w:div w:id="1500652742">
      <w:bodyDiv w:val="1"/>
      <w:marLeft w:val="0"/>
      <w:marRight w:val="0"/>
      <w:marTop w:val="0"/>
      <w:marBottom w:val="0"/>
      <w:divBdr>
        <w:top w:val="none" w:sz="0" w:space="0" w:color="auto"/>
        <w:left w:val="none" w:sz="0" w:space="0" w:color="auto"/>
        <w:bottom w:val="none" w:sz="0" w:space="0" w:color="auto"/>
        <w:right w:val="none" w:sz="0" w:space="0" w:color="auto"/>
      </w:divBdr>
    </w:div>
    <w:div w:id="1518498375">
      <w:bodyDiv w:val="1"/>
      <w:marLeft w:val="0"/>
      <w:marRight w:val="0"/>
      <w:marTop w:val="0"/>
      <w:marBottom w:val="0"/>
      <w:divBdr>
        <w:top w:val="none" w:sz="0" w:space="0" w:color="auto"/>
        <w:left w:val="none" w:sz="0" w:space="0" w:color="auto"/>
        <w:bottom w:val="none" w:sz="0" w:space="0" w:color="auto"/>
        <w:right w:val="none" w:sz="0" w:space="0" w:color="auto"/>
      </w:divBdr>
    </w:div>
    <w:div w:id="1537154347">
      <w:marLeft w:val="0"/>
      <w:marRight w:val="0"/>
      <w:marTop w:val="0"/>
      <w:marBottom w:val="0"/>
      <w:divBdr>
        <w:top w:val="none" w:sz="0" w:space="0" w:color="auto"/>
        <w:left w:val="none" w:sz="0" w:space="0" w:color="auto"/>
        <w:bottom w:val="none" w:sz="0" w:space="0" w:color="auto"/>
        <w:right w:val="none" w:sz="0" w:space="0" w:color="auto"/>
      </w:divBdr>
    </w:div>
    <w:div w:id="1540165272">
      <w:bodyDiv w:val="1"/>
      <w:marLeft w:val="0"/>
      <w:marRight w:val="0"/>
      <w:marTop w:val="0"/>
      <w:marBottom w:val="0"/>
      <w:divBdr>
        <w:top w:val="none" w:sz="0" w:space="0" w:color="auto"/>
        <w:left w:val="none" w:sz="0" w:space="0" w:color="auto"/>
        <w:bottom w:val="none" w:sz="0" w:space="0" w:color="auto"/>
        <w:right w:val="none" w:sz="0" w:space="0" w:color="auto"/>
      </w:divBdr>
    </w:div>
    <w:div w:id="1561591903">
      <w:bodyDiv w:val="1"/>
      <w:marLeft w:val="0"/>
      <w:marRight w:val="0"/>
      <w:marTop w:val="0"/>
      <w:marBottom w:val="0"/>
      <w:divBdr>
        <w:top w:val="none" w:sz="0" w:space="0" w:color="auto"/>
        <w:left w:val="none" w:sz="0" w:space="0" w:color="auto"/>
        <w:bottom w:val="none" w:sz="0" w:space="0" w:color="auto"/>
        <w:right w:val="none" w:sz="0" w:space="0" w:color="auto"/>
      </w:divBdr>
    </w:div>
    <w:div w:id="1577855557">
      <w:bodyDiv w:val="1"/>
      <w:marLeft w:val="0"/>
      <w:marRight w:val="0"/>
      <w:marTop w:val="0"/>
      <w:marBottom w:val="0"/>
      <w:divBdr>
        <w:top w:val="none" w:sz="0" w:space="0" w:color="auto"/>
        <w:left w:val="none" w:sz="0" w:space="0" w:color="auto"/>
        <w:bottom w:val="none" w:sz="0" w:space="0" w:color="auto"/>
        <w:right w:val="none" w:sz="0" w:space="0" w:color="auto"/>
      </w:divBdr>
    </w:div>
    <w:div w:id="1579945595">
      <w:bodyDiv w:val="1"/>
      <w:marLeft w:val="0"/>
      <w:marRight w:val="0"/>
      <w:marTop w:val="0"/>
      <w:marBottom w:val="0"/>
      <w:divBdr>
        <w:top w:val="none" w:sz="0" w:space="0" w:color="auto"/>
        <w:left w:val="none" w:sz="0" w:space="0" w:color="auto"/>
        <w:bottom w:val="none" w:sz="0" w:space="0" w:color="auto"/>
        <w:right w:val="none" w:sz="0" w:space="0" w:color="auto"/>
      </w:divBdr>
      <w:divsChild>
        <w:div w:id="439297810">
          <w:marLeft w:val="0"/>
          <w:marRight w:val="0"/>
          <w:marTop w:val="0"/>
          <w:marBottom w:val="0"/>
          <w:divBdr>
            <w:top w:val="none" w:sz="0" w:space="0" w:color="auto"/>
            <w:left w:val="none" w:sz="0" w:space="0" w:color="auto"/>
            <w:bottom w:val="none" w:sz="0" w:space="0" w:color="auto"/>
            <w:right w:val="none" w:sz="0" w:space="0" w:color="auto"/>
          </w:divBdr>
        </w:div>
      </w:divsChild>
    </w:div>
    <w:div w:id="1582450307">
      <w:bodyDiv w:val="1"/>
      <w:marLeft w:val="0"/>
      <w:marRight w:val="0"/>
      <w:marTop w:val="0"/>
      <w:marBottom w:val="0"/>
      <w:divBdr>
        <w:top w:val="none" w:sz="0" w:space="0" w:color="auto"/>
        <w:left w:val="none" w:sz="0" w:space="0" w:color="auto"/>
        <w:bottom w:val="none" w:sz="0" w:space="0" w:color="auto"/>
        <w:right w:val="none" w:sz="0" w:space="0" w:color="auto"/>
      </w:divBdr>
    </w:div>
    <w:div w:id="1585412013">
      <w:bodyDiv w:val="1"/>
      <w:marLeft w:val="0"/>
      <w:marRight w:val="0"/>
      <w:marTop w:val="0"/>
      <w:marBottom w:val="0"/>
      <w:divBdr>
        <w:top w:val="none" w:sz="0" w:space="0" w:color="auto"/>
        <w:left w:val="none" w:sz="0" w:space="0" w:color="auto"/>
        <w:bottom w:val="none" w:sz="0" w:space="0" w:color="auto"/>
        <w:right w:val="none" w:sz="0" w:space="0" w:color="auto"/>
      </w:divBdr>
    </w:div>
    <w:div w:id="1586722106">
      <w:bodyDiv w:val="1"/>
      <w:marLeft w:val="0"/>
      <w:marRight w:val="0"/>
      <w:marTop w:val="0"/>
      <w:marBottom w:val="0"/>
      <w:divBdr>
        <w:top w:val="none" w:sz="0" w:space="0" w:color="auto"/>
        <w:left w:val="none" w:sz="0" w:space="0" w:color="auto"/>
        <w:bottom w:val="none" w:sz="0" w:space="0" w:color="auto"/>
        <w:right w:val="none" w:sz="0" w:space="0" w:color="auto"/>
      </w:divBdr>
    </w:div>
    <w:div w:id="1590457869">
      <w:bodyDiv w:val="1"/>
      <w:marLeft w:val="0"/>
      <w:marRight w:val="0"/>
      <w:marTop w:val="0"/>
      <w:marBottom w:val="0"/>
      <w:divBdr>
        <w:top w:val="none" w:sz="0" w:space="0" w:color="auto"/>
        <w:left w:val="none" w:sz="0" w:space="0" w:color="auto"/>
        <w:bottom w:val="none" w:sz="0" w:space="0" w:color="auto"/>
        <w:right w:val="none" w:sz="0" w:space="0" w:color="auto"/>
      </w:divBdr>
    </w:div>
    <w:div w:id="1592163049">
      <w:bodyDiv w:val="1"/>
      <w:marLeft w:val="0"/>
      <w:marRight w:val="0"/>
      <w:marTop w:val="0"/>
      <w:marBottom w:val="0"/>
      <w:divBdr>
        <w:top w:val="none" w:sz="0" w:space="0" w:color="auto"/>
        <w:left w:val="none" w:sz="0" w:space="0" w:color="auto"/>
        <w:bottom w:val="none" w:sz="0" w:space="0" w:color="auto"/>
        <w:right w:val="none" w:sz="0" w:space="0" w:color="auto"/>
      </w:divBdr>
    </w:div>
    <w:div w:id="1602957550">
      <w:bodyDiv w:val="1"/>
      <w:marLeft w:val="0"/>
      <w:marRight w:val="0"/>
      <w:marTop w:val="0"/>
      <w:marBottom w:val="0"/>
      <w:divBdr>
        <w:top w:val="none" w:sz="0" w:space="0" w:color="auto"/>
        <w:left w:val="none" w:sz="0" w:space="0" w:color="auto"/>
        <w:bottom w:val="none" w:sz="0" w:space="0" w:color="auto"/>
        <w:right w:val="none" w:sz="0" w:space="0" w:color="auto"/>
      </w:divBdr>
      <w:divsChild>
        <w:div w:id="1747802901">
          <w:marLeft w:val="0"/>
          <w:marRight w:val="0"/>
          <w:marTop w:val="0"/>
          <w:marBottom w:val="0"/>
          <w:divBdr>
            <w:top w:val="none" w:sz="0" w:space="0" w:color="auto"/>
            <w:left w:val="none" w:sz="0" w:space="0" w:color="auto"/>
            <w:bottom w:val="none" w:sz="0" w:space="0" w:color="auto"/>
            <w:right w:val="none" w:sz="0" w:space="0" w:color="auto"/>
          </w:divBdr>
        </w:div>
      </w:divsChild>
    </w:div>
    <w:div w:id="1620139944">
      <w:bodyDiv w:val="1"/>
      <w:marLeft w:val="0"/>
      <w:marRight w:val="0"/>
      <w:marTop w:val="0"/>
      <w:marBottom w:val="0"/>
      <w:divBdr>
        <w:top w:val="none" w:sz="0" w:space="0" w:color="auto"/>
        <w:left w:val="none" w:sz="0" w:space="0" w:color="auto"/>
        <w:bottom w:val="none" w:sz="0" w:space="0" w:color="auto"/>
        <w:right w:val="none" w:sz="0" w:space="0" w:color="auto"/>
      </w:divBdr>
    </w:div>
    <w:div w:id="1631087997">
      <w:bodyDiv w:val="1"/>
      <w:marLeft w:val="0"/>
      <w:marRight w:val="0"/>
      <w:marTop w:val="0"/>
      <w:marBottom w:val="0"/>
      <w:divBdr>
        <w:top w:val="none" w:sz="0" w:space="0" w:color="auto"/>
        <w:left w:val="none" w:sz="0" w:space="0" w:color="auto"/>
        <w:bottom w:val="none" w:sz="0" w:space="0" w:color="auto"/>
        <w:right w:val="none" w:sz="0" w:space="0" w:color="auto"/>
      </w:divBdr>
    </w:div>
    <w:div w:id="1633755057">
      <w:marLeft w:val="0"/>
      <w:marRight w:val="0"/>
      <w:marTop w:val="0"/>
      <w:marBottom w:val="0"/>
      <w:divBdr>
        <w:top w:val="none" w:sz="0" w:space="0" w:color="auto"/>
        <w:left w:val="none" w:sz="0" w:space="0" w:color="auto"/>
        <w:bottom w:val="none" w:sz="0" w:space="0" w:color="auto"/>
        <w:right w:val="none" w:sz="0" w:space="0" w:color="auto"/>
      </w:divBdr>
    </w:div>
    <w:div w:id="1653874697">
      <w:bodyDiv w:val="1"/>
      <w:marLeft w:val="0"/>
      <w:marRight w:val="0"/>
      <w:marTop w:val="0"/>
      <w:marBottom w:val="0"/>
      <w:divBdr>
        <w:top w:val="none" w:sz="0" w:space="0" w:color="auto"/>
        <w:left w:val="none" w:sz="0" w:space="0" w:color="auto"/>
        <w:bottom w:val="none" w:sz="0" w:space="0" w:color="auto"/>
        <w:right w:val="none" w:sz="0" w:space="0" w:color="auto"/>
      </w:divBdr>
    </w:div>
    <w:div w:id="1683773936">
      <w:bodyDiv w:val="1"/>
      <w:marLeft w:val="0"/>
      <w:marRight w:val="0"/>
      <w:marTop w:val="0"/>
      <w:marBottom w:val="0"/>
      <w:divBdr>
        <w:top w:val="none" w:sz="0" w:space="0" w:color="auto"/>
        <w:left w:val="none" w:sz="0" w:space="0" w:color="auto"/>
        <w:bottom w:val="none" w:sz="0" w:space="0" w:color="auto"/>
        <w:right w:val="none" w:sz="0" w:space="0" w:color="auto"/>
      </w:divBdr>
    </w:div>
    <w:div w:id="1684277719">
      <w:bodyDiv w:val="1"/>
      <w:marLeft w:val="0"/>
      <w:marRight w:val="0"/>
      <w:marTop w:val="0"/>
      <w:marBottom w:val="0"/>
      <w:divBdr>
        <w:top w:val="none" w:sz="0" w:space="0" w:color="auto"/>
        <w:left w:val="none" w:sz="0" w:space="0" w:color="auto"/>
        <w:bottom w:val="none" w:sz="0" w:space="0" w:color="auto"/>
        <w:right w:val="none" w:sz="0" w:space="0" w:color="auto"/>
      </w:divBdr>
    </w:div>
    <w:div w:id="1700546322">
      <w:bodyDiv w:val="1"/>
      <w:marLeft w:val="0"/>
      <w:marRight w:val="0"/>
      <w:marTop w:val="0"/>
      <w:marBottom w:val="0"/>
      <w:divBdr>
        <w:top w:val="none" w:sz="0" w:space="0" w:color="auto"/>
        <w:left w:val="none" w:sz="0" w:space="0" w:color="auto"/>
        <w:bottom w:val="none" w:sz="0" w:space="0" w:color="auto"/>
        <w:right w:val="none" w:sz="0" w:space="0" w:color="auto"/>
      </w:divBdr>
      <w:divsChild>
        <w:div w:id="1415319072">
          <w:marLeft w:val="0"/>
          <w:marRight w:val="0"/>
          <w:marTop w:val="0"/>
          <w:marBottom w:val="0"/>
          <w:divBdr>
            <w:top w:val="none" w:sz="0" w:space="0" w:color="auto"/>
            <w:left w:val="none" w:sz="0" w:space="0" w:color="auto"/>
            <w:bottom w:val="none" w:sz="0" w:space="0" w:color="auto"/>
            <w:right w:val="none" w:sz="0" w:space="0" w:color="auto"/>
          </w:divBdr>
        </w:div>
      </w:divsChild>
    </w:div>
    <w:div w:id="1707370855">
      <w:bodyDiv w:val="1"/>
      <w:marLeft w:val="0"/>
      <w:marRight w:val="0"/>
      <w:marTop w:val="0"/>
      <w:marBottom w:val="0"/>
      <w:divBdr>
        <w:top w:val="none" w:sz="0" w:space="0" w:color="auto"/>
        <w:left w:val="none" w:sz="0" w:space="0" w:color="auto"/>
        <w:bottom w:val="none" w:sz="0" w:space="0" w:color="auto"/>
        <w:right w:val="none" w:sz="0" w:space="0" w:color="auto"/>
      </w:divBdr>
    </w:div>
    <w:div w:id="1718314532">
      <w:bodyDiv w:val="1"/>
      <w:marLeft w:val="0"/>
      <w:marRight w:val="0"/>
      <w:marTop w:val="0"/>
      <w:marBottom w:val="0"/>
      <w:divBdr>
        <w:top w:val="none" w:sz="0" w:space="0" w:color="auto"/>
        <w:left w:val="none" w:sz="0" w:space="0" w:color="auto"/>
        <w:bottom w:val="none" w:sz="0" w:space="0" w:color="auto"/>
        <w:right w:val="none" w:sz="0" w:space="0" w:color="auto"/>
      </w:divBdr>
    </w:div>
    <w:div w:id="1741631175">
      <w:bodyDiv w:val="1"/>
      <w:marLeft w:val="0"/>
      <w:marRight w:val="0"/>
      <w:marTop w:val="0"/>
      <w:marBottom w:val="0"/>
      <w:divBdr>
        <w:top w:val="none" w:sz="0" w:space="0" w:color="auto"/>
        <w:left w:val="none" w:sz="0" w:space="0" w:color="auto"/>
        <w:bottom w:val="none" w:sz="0" w:space="0" w:color="auto"/>
        <w:right w:val="none" w:sz="0" w:space="0" w:color="auto"/>
      </w:divBdr>
    </w:div>
    <w:div w:id="1742560705">
      <w:bodyDiv w:val="1"/>
      <w:marLeft w:val="0"/>
      <w:marRight w:val="0"/>
      <w:marTop w:val="0"/>
      <w:marBottom w:val="0"/>
      <w:divBdr>
        <w:top w:val="none" w:sz="0" w:space="0" w:color="auto"/>
        <w:left w:val="none" w:sz="0" w:space="0" w:color="auto"/>
        <w:bottom w:val="none" w:sz="0" w:space="0" w:color="auto"/>
        <w:right w:val="none" w:sz="0" w:space="0" w:color="auto"/>
      </w:divBdr>
    </w:div>
    <w:div w:id="1743022076">
      <w:bodyDiv w:val="1"/>
      <w:marLeft w:val="0"/>
      <w:marRight w:val="0"/>
      <w:marTop w:val="0"/>
      <w:marBottom w:val="0"/>
      <w:divBdr>
        <w:top w:val="none" w:sz="0" w:space="0" w:color="auto"/>
        <w:left w:val="none" w:sz="0" w:space="0" w:color="auto"/>
        <w:bottom w:val="none" w:sz="0" w:space="0" w:color="auto"/>
        <w:right w:val="none" w:sz="0" w:space="0" w:color="auto"/>
      </w:divBdr>
    </w:div>
    <w:div w:id="1754624972">
      <w:bodyDiv w:val="1"/>
      <w:marLeft w:val="0"/>
      <w:marRight w:val="0"/>
      <w:marTop w:val="0"/>
      <w:marBottom w:val="0"/>
      <w:divBdr>
        <w:top w:val="none" w:sz="0" w:space="0" w:color="auto"/>
        <w:left w:val="none" w:sz="0" w:space="0" w:color="auto"/>
        <w:bottom w:val="none" w:sz="0" w:space="0" w:color="auto"/>
        <w:right w:val="none" w:sz="0" w:space="0" w:color="auto"/>
      </w:divBdr>
    </w:div>
    <w:div w:id="1757172379">
      <w:bodyDiv w:val="1"/>
      <w:marLeft w:val="0"/>
      <w:marRight w:val="0"/>
      <w:marTop w:val="0"/>
      <w:marBottom w:val="0"/>
      <w:divBdr>
        <w:top w:val="none" w:sz="0" w:space="0" w:color="auto"/>
        <w:left w:val="none" w:sz="0" w:space="0" w:color="auto"/>
        <w:bottom w:val="none" w:sz="0" w:space="0" w:color="auto"/>
        <w:right w:val="none" w:sz="0" w:space="0" w:color="auto"/>
      </w:divBdr>
    </w:div>
    <w:div w:id="1758750529">
      <w:bodyDiv w:val="1"/>
      <w:marLeft w:val="0"/>
      <w:marRight w:val="0"/>
      <w:marTop w:val="0"/>
      <w:marBottom w:val="0"/>
      <w:divBdr>
        <w:top w:val="none" w:sz="0" w:space="0" w:color="auto"/>
        <w:left w:val="none" w:sz="0" w:space="0" w:color="auto"/>
        <w:bottom w:val="none" w:sz="0" w:space="0" w:color="auto"/>
        <w:right w:val="none" w:sz="0" w:space="0" w:color="auto"/>
      </w:divBdr>
    </w:div>
    <w:div w:id="1766070156">
      <w:bodyDiv w:val="1"/>
      <w:marLeft w:val="0"/>
      <w:marRight w:val="0"/>
      <w:marTop w:val="0"/>
      <w:marBottom w:val="0"/>
      <w:divBdr>
        <w:top w:val="none" w:sz="0" w:space="0" w:color="auto"/>
        <w:left w:val="none" w:sz="0" w:space="0" w:color="auto"/>
        <w:bottom w:val="none" w:sz="0" w:space="0" w:color="auto"/>
        <w:right w:val="none" w:sz="0" w:space="0" w:color="auto"/>
      </w:divBdr>
    </w:div>
    <w:div w:id="1773933865">
      <w:bodyDiv w:val="1"/>
      <w:marLeft w:val="0"/>
      <w:marRight w:val="0"/>
      <w:marTop w:val="0"/>
      <w:marBottom w:val="0"/>
      <w:divBdr>
        <w:top w:val="none" w:sz="0" w:space="0" w:color="auto"/>
        <w:left w:val="none" w:sz="0" w:space="0" w:color="auto"/>
        <w:bottom w:val="none" w:sz="0" w:space="0" w:color="auto"/>
        <w:right w:val="none" w:sz="0" w:space="0" w:color="auto"/>
      </w:divBdr>
    </w:div>
    <w:div w:id="1779830381">
      <w:bodyDiv w:val="1"/>
      <w:marLeft w:val="0"/>
      <w:marRight w:val="0"/>
      <w:marTop w:val="0"/>
      <w:marBottom w:val="0"/>
      <w:divBdr>
        <w:top w:val="none" w:sz="0" w:space="0" w:color="auto"/>
        <w:left w:val="none" w:sz="0" w:space="0" w:color="auto"/>
        <w:bottom w:val="none" w:sz="0" w:space="0" w:color="auto"/>
        <w:right w:val="none" w:sz="0" w:space="0" w:color="auto"/>
      </w:divBdr>
    </w:div>
    <w:div w:id="1780103910">
      <w:bodyDiv w:val="1"/>
      <w:marLeft w:val="0"/>
      <w:marRight w:val="0"/>
      <w:marTop w:val="0"/>
      <w:marBottom w:val="0"/>
      <w:divBdr>
        <w:top w:val="none" w:sz="0" w:space="0" w:color="auto"/>
        <w:left w:val="none" w:sz="0" w:space="0" w:color="auto"/>
        <w:bottom w:val="none" w:sz="0" w:space="0" w:color="auto"/>
        <w:right w:val="none" w:sz="0" w:space="0" w:color="auto"/>
      </w:divBdr>
    </w:div>
    <w:div w:id="1782144111">
      <w:bodyDiv w:val="1"/>
      <w:marLeft w:val="0"/>
      <w:marRight w:val="0"/>
      <w:marTop w:val="0"/>
      <w:marBottom w:val="0"/>
      <w:divBdr>
        <w:top w:val="none" w:sz="0" w:space="0" w:color="auto"/>
        <w:left w:val="none" w:sz="0" w:space="0" w:color="auto"/>
        <w:bottom w:val="none" w:sz="0" w:space="0" w:color="auto"/>
        <w:right w:val="none" w:sz="0" w:space="0" w:color="auto"/>
      </w:divBdr>
    </w:div>
    <w:div w:id="1784642291">
      <w:bodyDiv w:val="1"/>
      <w:marLeft w:val="0"/>
      <w:marRight w:val="0"/>
      <w:marTop w:val="0"/>
      <w:marBottom w:val="0"/>
      <w:divBdr>
        <w:top w:val="none" w:sz="0" w:space="0" w:color="auto"/>
        <w:left w:val="none" w:sz="0" w:space="0" w:color="auto"/>
        <w:bottom w:val="none" w:sz="0" w:space="0" w:color="auto"/>
        <w:right w:val="none" w:sz="0" w:space="0" w:color="auto"/>
      </w:divBdr>
    </w:div>
    <w:div w:id="1796171047">
      <w:bodyDiv w:val="1"/>
      <w:marLeft w:val="0"/>
      <w:marRight w:val="0"/>
      <w:marTop w:val="0"/>
      <w:marBottom w:val="0"/>
      <w:divBdr>
        <w:top w:val="none" w:sz="0" w:space="0" w:color="auto"/>
        <w:left w:val="none" w:sz="0" w:space="0" w:color="auto"/>
        <w:bottom w:val="none" w:sz="0" w:space="0" w:color="auto"/>
        <w:right w:val="none" w:sz="0" w:space="0" w:color="auto"/>
      </w:divBdr>
    </w:div>
    <w:div w:id="1807815663">
      <w:bodyDiv w:val="1"/>
      <w:marLeft w:val="0"/>
      <w:marRight w:val="0"/>
      <w:marTop w:val="0"/>
      <w:marBottom w:val="0"/>
      <w:divBdr>
        <w:top w:val="none" w:sz="0" w:space="0" w:color="auto"/>
        <w:left w:val="none" w:sz="0" w:space="0" w:color="auto"/>
        <w:bottom w:val="none" w:sz="0" w:space="0" w:color="auto"/>
        <w:right w:val="none" w:sz="0" w:space="0" w:color="auto"/>
      </w:divBdr>
    </w:div>
    <w:div w:id="1808552072">
      <w:bodyDiv w:val="1"/>
      <w:marLeft w:val="0"/>
      <w:marRight w:val="0"/>
      <w:marTop w:val="0"/>
      <w:marBottom w:val="0"/>
      <w:divBdr>
        <w:top w:val="none" w:sz="0" w:space="0" w:color="auto"/>
        <w:left w:val="none" w:sz="0" w:space="0" w:color="auto"/>
        <w:bottom w:val="none" w:sz="0" w:space="0" w:color="auto"/>
        <w:right w:val="none" w:sz="0" w:space="0" w:color="auto"/>
      </w:divBdr>
    </w:div>
    <w:div w:id="1827474417">
      <w:marLeft w:val="0"/>
      <w:marRight w:val="0"/>
      <w:marTop w:val="0"/>
      <w:marBottom w:val="0"/>
      <w:divBdr>
        <w:top w:val="none" w:sz="0" w:space="0" w:color="auto"/>
        <w:left w:val="none" w:sz="0" w:space="0" w:color="auto"/>
        <w:bottom w:val="none" w:sz="0" w:space="0" w:color="auto"/>
        <w:right w:val="none" w:sz="0" w:space="0" w:color="auto"/>
      </w:divBdr>
    </w:div>
    <w:div w:id="1828865103">
      <w:bodyDiv w:val="1"/>
      <w:marLeft w:val="0"/>
      <w:marRight w:val="0"/>
      <w:marTop w:val="0"/>
      <w:marBottom w:val="0"/>
      <w:divBdr>
        <w:top w:val="none" w:sz="0" w:space="0" w:color="auto"/>
        <w:left w:val="none" w:sz="0" w:space="0" w:color="auto"/>
        <w:bottom w:val="none" w:sz="0" w:space="0" w:color="auto"/>
        <w:right w:val="none" w:sz="0" w:space="0" w:color="auto"/>
      </w:divBdr>
    </w:div>
    <w:div w:id="1839884724">
      <w:bodyDiv w:val="1"/>
      <w:marLeft w:val="0"/>
      <w:marRight w:val="0"/>
      <w:marTop w:val="0"/>
      <w:marBottom w:val="0"/>
      <w:divBdr>
        <w:top w:val="none" w:sz="0" w:space="0" w:color="auto"/>
        <w:left w:val="none" w:sz="0" w:space="0" w:color="auto"/>
        <w:bottom w:val="none" w:sz="0" w:space="0" w:color="auto"/>
        <w:right w:val="none" w:sz="0" w:space="0" w:color="auto"/>
      </w:divBdr>
    </w:div>
    <w:div w:id="1856990943">
      <w:bodyDiv w:val="1"/>
      <w:marLeft w:val="0"/>
      <w:marRight w:val="0"/>
      <w:marTop w:val="0"/>
      <w:marBottom w:val="0"/>
      <w:divBdr>
        <w:top w:val="none" w:sz="0" w:space="0" w:color="auto"/>
        <w:left w:val="none" w:sz="0" w:space="0" w:color="auto"/>
        <w:bottom w:val="none" w:sz="0" w:space="0" w:color="auto"/>
        <w:right w:val="none" w:sz="0" w:space="0" w:color="auto"/>
      </w:divBdr>
    </w:div>
    <w:div w:id="1857305287">
      <w:bodyDiv w:val="1"/>
      <w:marLeft w:val="0"/>
      <w:marRight w:val="0"/>
      <w:marTop w:val="0"/>
      <w:marBottom w:val="0"/>
      <w:divBdr>
        <w:top w:val="none" w:sz="0" w:space="0" w:color="auto"/>
        <w:left w:val="none" w:sz="0" w:space="0" w:color="auto"/>
        <w:bottom w:val="none" w:sz="0" w:space="0" w:color="auto"/>
        <w:right w:val="none" w:sz="0" w:space="0" w:color="auto"/>
      </w:divBdr>
    </w:div>
    <w:div w:id="1868980022">
      <w:bodyDiv w:val="1"/>
      <w:marLeft w:val="0"/>
      <w:marRight w:val="0"/>
      <w:marTop w:val="0"/>
      <w:marBottom w:val="0"/>
      <w:divBdr>
        <w:top w:val="none" w:sz="0" w:space="0" w:color="auto"/>
        <w:left w:val="none" w:sz="0" w:space="0" w:color="auto"/>
        <w:bottom w:val="none" w:sz="0" w:space="0" w:color="auto"/>
        <w:right w:val="none" w:sz="0" w:space="0" w:color="auto"/>
      </w:divBdr>
    </w:div>
    <w:div w:id="1871409001">
      <w:bodyDiv w:val="1"/>
      <w:marLeft w:val="0"/>
      <w:marRight w:val="0"/>
      <w:marTop w:val="0"/>
      <w:marBottom w:val="0"/>
      <w:divBdr>
        <w:top w:val="none" w:sz="0" w:space="0" w:color="auto"/>
        <w:left w:val="none" w:sz="0" w:space="0" w:color="auto"/>
        <w:bottom w:val="none" w:sz="0" w:space="0" w:color="auto"/>
        <w:right w:val="none" w:sz="0" w:space="0" w:color="auto"/>
      </w:divBdr>
    </w:div>
    <w:div w:id="1875193143">
      <w:bodyDiv w:val="1"/>
      <w:marLeft w:val="0"/>
      <w:marRight w:val="0"/>
      <w:marTop w:val="0"/>
      <w:marBottom w:val="0"/>
      <w:divBdr>
        <w:top w:val="none" w:sz="0" w:space="0" w:color="auto"/>
        <w:left w:val="none" w:sz="0" w:space="0" w:color="auto"/>
        <w:bottom w:val="none" w:sz="0" w:space="0" w:color="auto"/>
        <w:right w:val="none" w:sz="0" w:space="0" w:color="auto"/>
      </w:divBdr>
    </w:div>
    <w:div w:id="1906184135">
      <w:bodyDiv w:val="1"/>
      <w:marLeft w:val="0"/>
      <w:marRight w:val="0"/>
      <w:marTop w:val="0"/>
      <w:marBottom w:val="0"/>
      <w:divBdr>
        <w:top w:val="none" w:sz="0" w:space="0" w:color="auto"/>
        <w:left w:val="none" w:sz="0" w:space="0" w:color="auto"/>
        <w:bottom w:val="none" w:sz="0" w:space="0" w:color="auto"/>
        <w:right w:val="none" w:sz="0" w:space="0" w:color="auto"/>
      </w:divBdr>
    </w:div>
    <w:div w:id="1926526496">
      <w:bodyDiv w:val="1"/>
      <w:marLeft w:val="0"/>
      <w:marRight w:val="0"/>
      <w:marTop w:val="0"/>
      <w:marBottom w:val="0"/>
      <w:divBdr>
        <w:top w:val="none" w:sz="0" w:space="0" w:color="auto"/>
        <w:left w:val="none" w:sz="0" w:space="0" w:color="auto"/>
        <w:bottom w:val="none" w:sz="0" w:space="0" w:color="auto"/>
        <w:right w:val="none" w:sz="0" w:space="0" w:color="auto"/>
      </w:divBdr>
    </w:div>
    <w:div w:id="1929532627">
      <w:marLeft w:val="0"/>
      <w:marRight w:val="0"/>
      <w:marTop w:val="0"/>
      <w:marBottom w:val="0"/>
      <w:divBdr>
        <w:top w:val="none" w:sz="0" w:space="0" w:color="auto"/>
        <w:left w:val="none" w:sz="0" w:space="0" w:color="auto"/>
        <w:bottom w:val="none" w:sz="0" w:space="0" w:color="auto"/>
        <w:right w:val="none" w:sz="0" w:space="0" w:color="auto"/>
      </w:divBdr>
    </w:div>
    <w:div w:id="1929804821">
      <w:bodyDiv w:val="1"/>
      <w:marLeft w:val="0"/>
      <w:marRight w:val="0"/>
      <w:marTop w:val="0"/>
      <w:marBottom w:val="0"/>
      <w:divBdr>
        <w:top w:val="none" w:sz="0" w:space="0" w:color="auto"/>
        <w:left w:val="none" w:sz="0" w:space="0" w:color="auto"/>
        <w:bottom w:val="none" w:sz="0" w:space="0" w:color="auto"/>
        <w:right w:val="none" w:sz="0" w:space="0" w:color="auto"/>
      </w:divBdr>
    </w:div>
    <w:div w:id="1930967609">
      <w:bodyDiv w:val="1"/>
      <w:marLeft w:val="0"/>
      <w:marRight w:val="0"/>
      <w:marTop w:val="0"/>
      <w:marBottom w:val="0"/>
      <w:divBdr>
        <w:top w:val="none" w:sz="0" w:space="0" w:color="auto"/>
        <w:left w:val="none" w:sz="0" w:space="0" w:color="auto"/>
        <w:bottom w:val="none" w:sz="0" w:space="0" w:color="auto"/>
        <w:right w:val="none" w:sz="0" w:space="0" w:color="auto"/>
      </w:divBdr>
    </w:div>
    <w:div w:id="1932471525">
      <w:bodyDiv w:val="1"/>
      <w:marLeft w:val="0"/>
      <w:marRight w:val="0"/>
      <w:marTop w:val="0"/>
      <w:marBottom w:val="0"/>
      <w:divBdr>
        <w:top w:val="none" w:sz="0" w:space="0" w:color="auto"/>
        <w:left w:val="none" w:sz="0" w:space="0" w:color="auto"/>
        <w:bottom w:val="none" w:sz="0" w:space="0" w:color="auto"/>
        <w:right w:val="none" w:sz="0" w:space="0" w:color="auto"/>
      </w:divBdr>
    </w:div>
    <w:div w:id="1945188063">
      <w:bodyDiv w:val="1"/>
      <w:marLeft w:val="0"/>
      <w:marRight w:val="0"/>
      <w:marTop w:val="0"/>
      <w:marBottom w:val="0"/>
      <w:divBdr>
        <w:top w:val="none" w:sz="0" w:space="0" w:color="auto"/>
        <w:left w:val="none" w:sz="0" w:space="0" w:color="auto"/>
        <w:bottom w:val="none" w:sz="0" w:space="0" w:color="auto"/>
        <w:right w:val="none" w:sz="0" w:space="0" w:color="auto"/>
      </w:divBdr>
    </w:div>
    <w:div w:id="1978415814">
      <w:bodyDiv w:val="1"/>
      <w:marLeft w:val="0"/>
      <w:marRight w:val="0"/>
      <w:marTop w:val="0"/>
      <w:marBottom w:val="0"/>
      <w:divBdr>
        <w:top w:val="none" w:sz="0" w:space="0" w:color="auto"/>
        <w:left w:val="none" w:sz="0" w:space="0" w:color="auto"/>
        <w:bottom w:val="none" w:sz="0" w:space="0" w:color="auto"/>
        <w:right w:val="none" w:sz="0" w:space="0" w:color="auto"/>
      </w:divBdr>
    </w:div>
    <w:div w:id="1992177317">
      <w:bodyDiv w:val="1"/>
      <w:marLeft w:val="0"/>
      <w:marRight w:val="0"/>
      <w:marTop w:val="0"/>
      <w:marBottom w:val="0"/>
      <w:divBdr>
        <w:top w:val="none" w:sz="0" w:space="0" w:color="auto"/>
        <w:left w:val="none" w:sz="0" w:space="0" w:color="auto"/>
        <w:bottom w:val="none" w:sz="0" w:space="0" w:color="auto"/>
        <w:right w:val="none" w:sz="0" w:space="0" w:color="auto"/>
      </w:divBdr>
    </w:div>
    <w:div w:id="1993211961">
      <w:bodyDiv w:val="1"/>
      <w:marLeft w:val="0"/>
      <w:marRight w:val="0"/>
      <w:marTop w:val="0"/>
      <w:marBottom w:val="0"/>
      <w:divBdr>
        <w:top w:val="none" w:sz="0" w:space="0" w:color="auto"/>
        <w:left w:val="none" w:sz="0" w:space="0" w:color="auto"/>
        <w:bottom w:val="none" w:sz="0" w:space="0" w:color="auto"/>
        <w:right w:val="none" w:sz="0" w:space="0" w:color="auto"/>
      </w:divBdr>
    </w:div>
    <w:div w:id="2011709090">
      <w:bodyDiv w:val="1"/>
      <w:marLeft w:val="0"/>
      <w:marRight w:val="0"/>
      <w:marTop w:val="0"/>
      <w:marBottom w:val="0"/>
      <w:divBdr>
        <w:top w:val="none" w:sz="0" w:space="0" w:color="auto"/>
        <w:left w:val="none" w:sz="0" w:space="0" w:color="auto"/>
        <w:bottom w:val="none" w:sz="0" w:space="0" w:color="auto"/>
        <w:right w:val="none" w:sz="0" w:space="0" w:color="auto"/>
      </w:divBdr>
    </w:div>
    <w:div w:id="2014598969">
      <w:bodyDiv w:val="1"/>
      <w:marLeft w:val="0"/>
      <w:marRight w:val="0"/>
      <w:marTop w:val="0"/>
      <w:marBottom w:val="0"/>
      <w:divBdr>
        <w:top w:val="none" w:sz="0" w:space="0" w:color="auto"/>
        <w:left w:val="none" w:sz="0" w:space="0" w:color="auto"/>
        <w:bottom w:val="none" w:sz="0" w:space="0" w:color="auto"/>
        <w:right w:val="none" w:sz="0" w:space="0" w:color="auto"/>
      </w:divBdr>
    </w:div>
    <w:div w:id="2015304732">
      <w:bodyDiv w:val="1"/>
      <w:marLeft w:val="0"/>
      <w:marRight w:val="0"/>
      <w:marTop w:val="0"/>
      <w:marBottom w:val="0"/>
      <w:divBdr>
        <w:top w:val="none" w:sz="0" w:space="0" w:color="auto"/>
        <w:left w:val="none" w:sz="0" w:space="0" w:color="auto"/>
        <w:bottom w:val="none" w:sz="0" w:space="0" w:color="auto"/>
        <w:right w:val="none" w:sz="0" w:space="0" w:color="auto"/>
      </w:divBdr>
    </w:div>
    <w:div w:id="2015566354">
      <w:bodyDiv w:val="1"/>
      <w:marLeft w:val="0"/>
      <w:marRight w:val="0"/>
      <w:marTop w:val="0"/>
      <w:marBottom w:val="0"/>
      <w:divBdr>
        <w:top w:val="none" w:sz="0" w:space="0" w:color="auto"/>
        <w:left w:val="none" w:sz="0" w:space="0" w:color="auto"/>
        <w:bottom w:val="none" w:sz="0" w:space="0" w:color="auto"/>
        <w:right w:val="none" w:sz="0" w:space="0" w:color="auto"/>
      </w:divBdr>
    </w:div>
    <w:div w:id="2018649673">
      <w:bodyDiv w:val="1"/>
      <w:marLeft w:val="0"/>
      <w:marRight w:val="0"/>
      <w:marTop w:val="0"/>
      <w:marBottom w:val="0"/>
      <w:divBdr>
        <w:top w:val="none" w:sz="0" w:space="0" w:color="auto"/>
        <w:left w:val="none" w:sz="0" w:space="0" w:color="auto"/>
        <w:bottom w:val="none" w:sz="0" w:space="0" w:color="auto"/>
        <w:right w:val="none" w:sz="0" w:space="0" w:color="auto"/>
      </w:divBdr>
    </w:div>
    <w:div w:id="2020034345">
      <w:bodyDiv w:val="1"/>
      <w:marLeft w:val="0"/>
      <w:marRight w:val="0"/>
      <w:marTop w:val="0"/>
      <w:marBottom w:val="0"/>
      <w:divBdr>
        <w:top w:val="none" w:sz="0" w:space="0" w:color="auto"/>
        <w:left w:val="none" w:sz="0" w:space="0" w:color="auto"/>
        <w:bottom w:val="none" w:sz="0" w:space="0" w:color="auto"/>
        <w:right w:val="none" w:sz="0" w:space="0" w:color="auto"/>
      </w:divBdr>
    </w:div>
    <w:div w:id="2037847090">
      <w:bodyDiv w:val="1"/>
      <w:marLeft w:val="0"/>
      <w:marRight w:val="0"/>
      <w:marTop w:val="0"/>
      <w:marBottom w:val="0"/>
      <w:divBdr>
        <w:top w:val="none" w:sz="0" w:space="0" w:color="auto"/>
        <w:left w:val="none" w:sz="0" w:space="0" w:color="auto"/>
        <w:bottom w:val="none" w:sz="0" w:space="0" w:color="auto"/>
        <w:right w:val="none" w:sz="0" w:space="0" w:color="auto"/>
      </w:divBdr>
      <w:divsChild>
        <w:div w:id="1252009046">
          <w:marLeft w:val="0"/>
          <w:marRight w:val="0"/>
          <w:marTop w:val="0"/>
          <w:marBottom w:val="0"/>
          <w:divBdr>
            <w:top w:val="none" w:sz="0" w:space="0" w:color="auto"/>
            <w:left w:val="none" w:sz="0" w:space="0" w:color="auto"/>
            <w:bottom w:val="none" w:sz="0" w:space="0" w:color="auto"/>
            <w:right w:val="none" w:sz="0" w:space="0" w:color="auto"/>
          </w:divBdr>
        </w:div>
        <w:div w:id="168638831">
          <w:marLeft w:val="0"/>
          <w:marRight w:val="0"/>
          <w:marTop w:val="0"/>
          <w:marBottom w:val="0"/>
          <w:divBdr>
            <w:top w:val="none" w:sz="0" w:space="0" w:color="auto"/>
            <w:left w:val="none" w:sz="0" w:space="0" w:color="auto"/>
            <w:bottom w:val="none" w:sz="0" w:space="0" w:color="auto"/>
            <w:right w:val="none" w:sz="0" w:space="0" w:color="auto"/>
          </w:divBdr>
        </w:div>
        <w:div w:id="2017533735">
          <w:marLeft w:val="0"/>
          <w:marRight w:val="0"/>
          <w:marTop w:val="0"/>
          <w:marBottom w:val="0"/>
          <w:divBdr>
            <w:top w:val="none" w:sz="0" w:space="0" w:color="auto"/>
            <w:left w:val="none" w:sz="0" w:space="0" w:color="auto"/>
            <w:bottom w:val="none" w:sz="0" w:space="0" w:color="auto"/>
            <w:right w:val="none" w:sz="0" w:space="0" w:color="auto"/>
          </w:divBdr>
        </w:div>
        <w:div w:id="763767952">
          <w:marLeft w:val="0"/>
          <w:marRight w:val="0"/>
          <w:marTop w:val="0"/>
          <w:marBottom w:val="0"/>
          <w:divBdr>
            <w:top w:val="none" w:sz="0" w:space="0" w:color="auto"/>
            <w:left w:val="none" w:sz="0" w:space="0" w:color="auto"/>
            <w:bottom w:val="none" w:sz="0" w:space="0" w:color="auto"/>
            <w:right w:val="none" w:sz="0" w:space="0" w:color="auto"/>
          </w:divBdr>
        </w:div>
        <w:div w:id="448401497">
          <w:marLeft w:val="0"/>
          <w:marRight w:val="0"/>
          <w:marTop w:val="0"/>
          <w:marBottom w:val="0"/>
          <w:divBdr>
            <w:top w:val="none" w:sz="0" w:space="0" w:color="auto"/>
            <w:left w:val="none" w:sz="0" w:space="0" w:color="auto"/>
            <w:bottom w:val="none" w:sz="0" w:space="0" w:color="auto"/>
            <w:right w:val="none" w:sz="0" w:space="0" w:color="auto"/>
          </w:divBdr>
        </w:div>
        <w:div w:id="626858584">
          <w:marLeft w:val="0"/>
          <w:marRight w:val="0"/>
          <w:marTop w:val="0"/>
          <w:marBottom w:val="0"/>
          <w:divBdr>
            <w:top w:val="none" w:sz="0" w:space="0" w:color="auto"/>
            <w:left w:val="none" w:sz="0" w:space="0" w:color="auto"/>
            <w:bottom w:val="none" w:sz="0" w:space="0" w:color="auto"/>
            <w:right w:val="none" w:sz="0" w:space="0" w:color="auto"/>
          </w:divBdr>
        </w:div>
        <w:div w:id="898051136">
          <w:marLeft w:val="0"/>
          <w:marRight w:val="0"/>
          <w:marTop w:val="0"/>
          <w:marBottom w:val="0"/>
          <w:divBdr>
            <w:top w:val="none" w:sz="0" w:space="0" w:color="auto"/>
            <w:left w:val="none" w:sz="0" w:space="0" w:color="auto"/>
            <w:bottom w:val="none" w:sz="0" w:space="0" w:color="auto"/>
            <w:right w:val="none" w:sz="0" w:space="0" w:color="auto"/>
          </w:divBdr>
        </w:div>
        <w:div w:id="693119993">
          <w:marLeft w:val="0"/>
          <w:marRight w:val="0"/>
          <w:marTop w:val="0"/>
          <w:marBottom w:val="0"/>
          <w:divBdr>
            <w:top w:val="none" w:sz="0" w:space="0" w:color="auto"/>
            <w:left w:val="none" w:sz="0" w:space="0" w:color="auto"/>
            <w:bottom w:val="none" w:sz="0" w:space="0" w:color="auto"/>
            <w:right w:val="none" w:sz="0" w:space="0" w:color="auto"/>
          </w:divBdr>
        </w:div>
        <w:div w:id="241064784">
          <w:marLeft w:val="0"/>
          <w:marRight w:val="0"/>
          <w:marTop w:val="0"/>
          <w:marBottom w:val="0"/>
          <w:divBdr>
            <w:top w:val="none" w:sz="0" w:space="0" w:color="auto"/>
            <w:left w:val="none" w:sz="0" w:space="0" w:color="auto"/>
            <w:bottom w:val="none" w:sz="0" w:space="0" w:color="auto"/>
            <w:right w:val="none" w:sz="0" w:space="0" w:color="auto"/>
          </w:divBdr>
        </w:div>
        <w:div w:id="1090276257">
          <w:marLeft w:val="0"/>
          <w:marRight w:val="0"/>
          <w:marTop w:val="0"/>
          <w:marBottom w:val="0"/>
          <w:divBdr>
            <w:top w:val="none" w:sz="0" w:space="0" w:color="auto"/>
            <w:left w:val="none" w:sz="0" w:space="0" w:color="auto"/>
            <w:bottom w:val="none" w:sz="0" w:space="0" w:color="auto"/>
            <w:right w:val="none" w:sz="0" w:space="0" w:color="auto"/>
          </w:divBdr>
        </w:div>
        <w:div w:id="114253324">
          <w:marLeft w:val="0"/>
          <w:marRight w:val="0"/>
          <w:marTop w:val="0"/>
          <w:marBottom w:val="0"/>
          <w:divBdr>
            <w:top w:val="none" w:sz="0" w:space="0" w:color="auto"/>
            <w:left w:val="none" w:sz="0" w:space="0" w:color="auto"/>
            <w:bottom w:val="none" w:sz="0" w:space="0" w:color="auto"/>
            <w:right w:val="none" w:sz="0" w:space="0" w:color="auto"/>
          </w:divBdr>
        </w:div>
        <w:div w:id="418599470">
          <w:marLeft w:val="0"/>
          <w:marRight w:val="0"/>
          <w:marTop w:val="0"/>
          <w:marBottom w:val="0"/>
          <w:divBdr>
            <w:top w:val="none" w:sz="0" w:space="0" w:color="auto"/>
            <w:left w:val="none" w:sz="0" w:space="0" w:color="auto"/>
            <w:bottom w:val="none" w:sz="0" w:space="0" w:color="auto"/>
            <w:right w:val="none" w:sz="0" w:space="0" w:color="auto"/>
          </w:divBdr>
        </w:div>
        <w:div w:id="1613632555">
          <w:marLeft w:val="0"/>
          <w:marRight w:val="0"/>
          <w:marTop w:val="0"/>
          <w:marBottom w:val="0"/>
          <w:divBdr>
            <w:top w:val="none" w:sz="0" w:space="0" w:color="auto"/>
            <w:left w:val="none" w:sz="0" w:space="0" w:color="auto"/>
            <w:bottom w:val="none" w:sz="0" w:space="0" w:color="auto"/>
            <w:right w:val="none" w:sz="0" w:space="0" w:color="auto"/>
          </w:divBdr>
        </w:div>
        <w:div w:id="1364944076">
          <w:marLeft w:val="0"/>
          <w:marRight w:val="0"/>
          <w:marTop w:val="0"/>
          <w:marBottom w:val="0"/>
          <w:divBdr>
            <w:top w:val="none" w:sz="0" w:space="0" w:color="auto"/>
            <w:left w:val="none" w:sz="0" w:space="0" w:color="auto"/>
            <w:bottom w:val="none" w:sz="0" w:space="0" w:color="auto"/>
            <w:right w:val="none" w:sz="0" w:space="0" w:color="auto"/>
          </w:divBdr>
        </w:div>
        <w:div w:id="2146466317">
          <w:marLeft w:val="0"/>
          <w:marRight w:val="0"/>
          <w:marTop w:val="0"/>
          <w:marBottom w:val="0"/>
          <w:divBdr>
            <w:top w:val="none" w:sz="0" w:space="0" w:color="auto"/>
            <w:left w:val="none" w:sz="0" w:space="0" w:color="auto"/>
            <w:bottom w:val="none" w:sz="0" w:space="0" w:color="auto"/>
            <w:right w:val="none" w:sz="0" w:space="0" w:color="auto"/>
          </w:divBdr>
        </w:div>
        <w:div w:id="1930767741">
          <w:marLeft w:val="0"/>
          <w:marRight w:val="0"/>
          <w:marTop w:val="0"/>
          <w:marBottom w:val="0"/>
          <w:divBdr>
            <w:top w:val="none" w:sz="0" w:space="0" w:color="auto"/>
            <w:left w:val="none" w:sz="0" w:space="0" w:color="auto"/>
            <w:bottom w:val="none" w:sz="0" w:space="0" w:color="auto"/>
            <w:right w:val="none" w:sz="0" w:space="0" w:color="auto"/>
          </w:divBdr>
        </w:div>
        <w:div w:id="678626804">
          <w:marLeft w:val="0"/>
          <w:marRight w:val="0"/>
          <w:marTop w:val="0"/>
          <w:marBottom w:val="0"/>
          <w:divBdr>
            <w:top w:val="none" w:sz="0" w:space="0" w:color="auto"/>
            <w:left w:val="none" w:sz="0" w:space="0" w:color="auto"/>
            <w:bottom w:val="none" w:sz="0" w:space="0" w:color="auto"/>
            <w:right w:val="none" w:sz="0" w:space="0" w:color="auto"/>
          </w:divBdr>
        </w:div>
        <w:div w:id="1779326150">
          <w:marLeft w:val="0"/>
          <w:marRight w:val="0"/>
          <w:marTop w:val="0"/>
          <w:marBottom w:val="0"/>
          <w:divBdr>
            <w:top w:val="none" w:sz="0" w:space="0" w:color="auto"/>
            <w:left w:val="none" w:sz="0" w:space="0" w:color="auto"/>
            <w:bottom w:val="none" w:sz="0" w:space="0" w:color="auto"/>
            <w:right w:val="none" w:sz="0" w:space="0" w:color="auto"/>
          </w:divBdr>
        </w:div>
        <w:div w:id="757601860">
          <w:marLeft w:val="0"/>
          <w:marRight w:val="0"/>
          <w:marTop w:val="0"/>
          <w:marBottom w:val="0"/>
          <w:divBdr>
            <w:top w:val="none" w:sz="0" w:space="0" w:color="auto"/>
            <w:left w:val="none" w:sz="0" w:space="0" w:color="auto"/>
            <w:bottom w:val="none" w:sz="0" w:space="0" w:color="auto"/>
            <w:right w:val="none" w:sz="0" w:space="0" w:color="auto"/>
          </w:divBdr>
        </w:div>
        <w:div w:id="894007878">
          <w:marLeft w:val="0"/>
          <w:marRight w:val="0"/>
          <w:marTop w:val="0"/>
          <w:marBottom w:val="0"/>
          <w:divBdr>
            <w:top w:val="none" w:sz="0" w:space="0" w:color="auto"/>
            <w:left w:val="none" w:sz="0" w:space="0" w:color="auto"/>
            <w:bottom w:val="none" w:sz="0" w:space="0" w:color="auto"/>
            <w:right w:val="none" w:sz="0" w:space="0" w:color="auto"/>
          </w:divBdr>
        </w:div>
        <w:div w:id="2122340874">
          <w:marLeft w:val="0"/>
          <w:marRight w:val="0"/>
          <w:marTop w:val="0"/>
          <w:marBottom w:val="0"/>
          <w:divBdr>
            <w:top w:val="none" w:sz="0" w:space="0" w:color="auto"/>
            <w:left w:val="none" w:sz="0" w:space="0" w:color="auto"/>
            <w:bottom w:val="none" w:sz="0" w:space="0" w:color="auto"/>
            <w:right w:val="none" w:sz="0" w:space="0" w:color="auto"/>
          </w:divBdr>
        </w:div>
        <w:div w:id="1309558136">
          <w:marLeft w:val="0"/>
          <w:marRight w:val="0"/>
          <w:marTop w:val="0"/>
          <w:marBottom w:val="0"/>
          <w:divBdr>
            <w:top w:val="none" w:sz="0" w:space="0" w:color="auto"/>
            <w:left w:val="none" w:sz="0" w:space="0" w:color="auto"/>
            <w:bottom w:val="none" w:sz="0" w:space="0" w:color="auto"/>
            <w:right w:val="none" w:sz="0" w:space="0" w:color="auto"/>
          </w:divBdr>
        </w:div>
        <w:div w:id="420025088">
          <w:marLeft w:val="0"/>
          <w:marRight w:val="0"/>
          <w:marTop w:val="0"/>
          <w:marBottom w:val="0"/>
          <w:divBdr>
            <w:top w:val="none" w:sz="0" w:space="0" w:color="auto"/>
            <w:left w:val="none" w:sz="0" w:space="0" w:color="auto"/>
            <w:bottom w:val="none" w:sz="0" w:space="0" w:color="auto"/>
            <w:right w:val="none" w:sz="0" w:space="0" w:color="auto"/>
          </w:divBdr>
        </w:div>
        <w:div w:id="1956517304">
          <w:marLeft w:val="0"/>
          <w:marRight w:val="0"/>
          <w:marTop w:val="0"/>
          <w:marBottom w:val="0"/>
          <w:divBdr>
            <w:top w:val="none" w:sz="0" w:space="0" w:color="auto"/>
            <w:left w:val="none" w:sz="0" w:space="0" w:color="auto"/>
            <w:bottom w:val="none" w:sz="0" w:space="0" w:color="auto"/>
            <w:right w:val="none" w:sz="0" w:space="0" w:color="auto"/>
          </w:divBdr>
        </w:div>
        <w:div w:id="972251707">
          <w:marLeft w:val="0"/>
          <w:marRight w:val="0"/>
          <w:marTop w:val="0"/>
          <w:marBottom w:val="0"/>
          <w:divBdr>
            <w:top w:val="none" w:sz="0" w:space="0" w:color="auto"/>
            <w:left w:val="none" w:sz="0" w:space="0" w:color="auto"/>
            <w:bottom w:val="none" w:sz="0" w:space="0" w:color="auto"/>
            <w:right w:val="none" w:sz="0" w:space="0" w:color="auto"/>
          </w:divBdr>
        </w:div>
        <w:div w:id="276717720">
          <w:marLeft w:val="0"/>
          <w:marRight w:val="0"/>
          <w:marTop w:val="0"/>
          <w:marBottom w:val="0"/>
          <w:divBdr>
            <w:top w:val="none" w:sz="0" w:space="0" w:color="auto"/>
            <w:left w:val="none" w:sz="0" w:space="0" w:color="auto"/>
            <w:bottom w:val="none" w:sz="0" w:space="0" w:color="auto"/>
            <w:right w:val="none" w:sz="0" w:space="0" w:color="auto"/>
          </w:divBdr>
        </w:div>
        <w:div w:id="1177576124">
          <w:marLeft w:val="0"/>
          <w:marRight w:val="0"/>
          <w:marTop w:val="0"/>
          <w:marBottom w:val="0"/>
          <w:divBdr>
            <w:top w:val="none" w:sz="0" w:space="0" w:color="auto"/>
            <w:left w:val="none" w:sz="0" w:space="0" w:color="auto"/>
            <w:bottom w:val="none" w:sz="0" w:space="0" w:color="auto"/>
            <w:right w:val="none" w:sz="0" w:space="0" w:color="auto"/>
          </w:divBdr>
        </w:div>
      </w:divsChild>
    </w:div>
    <w:div w:id="2040154324">
      <w:marLeft w:val="0"/>
      <w:marRight w:val="0"/>
      <w:marTop w:val="0"/>
      <w:marBottom w:val="0"/>
      <w:divBdr>
        <w:top w:val="none" w:sz="0" w:space="0" w:color="auto"/>
        <w:left w:val="none" w:sz="0" w:space="0" w:color="auto"/>
        <w:bottom w:val="none" w:sz="0" w:space="0" w:color="auto"/>
        <w:right w:val="none" w:sz="0" w:space="0" w:color="auto"/>
      </w:divBdr>
    </w:div>
    <w:div w:id="2045206172">
      <w:bodyDiv w:val="1"/>
      <w:marLeft w:val="0"/>
      <w:marRight w:val="0"/>
      <w:marTop w:val="0"/>
      <w:marBottom w:val="0"/>
      <w:divBdr>
        <w:top w:val="none" w:sz="0" w:space="0" w:color="auto"/>
        <w:left w:val="none" w:sz="0" w:space="0" w:color="auto"/>
        <w:bottom w:val="none" w:sz="0" w:space="0" w:color="auto"/>
        <w:right w:val="none" w:sz="0" w:space="0" w:color="auto"/>
      </w:divBdr>
    </w:div>
    <w:div w:id="2048750362">
      <w:bodyDiv w:val="1"/>
      <w:marLeft w:val="0"/>
      <w:marRight w:val="0"/>
      <w:marTop w:val="0"/>
      <w:marBottom w:val="0"/>
      <w:divBdr>
        <w:top w:val="none" w:sz="0" w:space="0" w:color="auto"/>
        <w:left w:val="none" w:sz="0" w:space="0" w:color="auto"/>
        <w:bottom w:val="none" w:sz="0" w:space="0" w:color="auto"/>
        <w:right w:val="none" w:sz="0" w:space="0" w:color="auto"/>
      </w:divBdr>
    </w:div>
    <w:div w:id="2052997047">
      <w:bodyDiv w:val="1"/>
      <w:marLeft w:val="0"/>
      <w:marRight w:val="0"/>
      <w:marTop w:val="0"/>
      <w:marBottom w:val="0"/>
      <w:divBdr>
        <w:top w:val="none" w:sz="0" w:space="0" w:color="auto"/>
        <w:left w:val="none" w:sz="0" w:space="0" w:color="auto"/>
        <w:bottom w:val="none" w:sz="0" w:space="0" w:color="auto"/>
        <w:right w:val="none" w:sz="0" w:space="0" w:color="auto"/>
      </w:divBdr>
    </w:div>
    <w:div w:id="2054847948">
      <w:bodyDiv w:val="1"/>
      <w:marLeft w:val="0"/>
      <w:marRight w:val="0"/>
      <w:marTop w:val="0"/>
      <w:marBottom w:val="0"/>
      <w:divBdr>
        <w:top w:val="none" w:sz="0" w:space="0" w:color="auto"/>
        <w:left w:val="none" w:sz="0" w:space="0" w:color="auto"/>
        <w:bottom w:val="none" w:sz="0" w:space="0" w:color="auto"/>
        <w:right w:val="none" w:sz="0" w:space="0" w:color="auto"/>
      </w:divBdr>
    </w:div>
    <w:div w:id="2065789132">
      <w:bodyDiv w:val="1"/>
      <w:marLeft w:val="0"/>
      <w:marRight w:val="0"/>
      <w:marTop w:val="0"/>
      <w:marBottom w:val="0"/>
      <w:divBdr>
        <w:top w:val="none" w:sz="0" w:space="0" w:color="auto"/>
        <w:left w:val="none" w:sz="0" w:space="0" w:color="auto"/>
        <w:bottom w:val="none" w:sz="0" w:space="0" w:color="auto"/>
        <w:right w:val="none" w:sz="0" w:space="0" w:color="auto"/>
      </w:divBdr>
    </w:div>
    <w:div w:id="2066102593">
      <w:bodyDiv w:val="1"/>
      <w:marLeft w:val="0"/>
      <w:marRight w:val="0"/>
      <w:marTop w:val="0"/>
      <w:marBottom w:val="0"/>
      <w:divBdr>
        <w:top w:val="none" w:sz="0" w:space="0" w:color="auto"/>
        <w:left w:val="none" w:sz="0" w:space="0" w:color="auto"/>
        <w:bottom w:val="none" w:sz="0" w:space="0" w:color="auto"/>
        <w:right w:val="none" w:sz="0" w:space="0" w:color="auto"/>
      </w:divBdr>
    </w:div>
    <w:div w:id="2067993620">
      <w:bodyDiv w:val="1"/>
      <w:marLeft w:val="0"/>
      <w:marRight w:val="0"/>
      <w:marTop w:val="0"/>
      <w:marBottom w:val="0"/>
      <w:divBdr>
        <w:top w:val="none" w:sz="0" w:space="0" w:color="auto"/>
        <w:left w:val="none" w:sz="0" w:space="0" w:color="auto"/>
        <w:bottom w:val="none" w:sz="0" w:space="0" w:color="auto"/>
        <w:right w:val="none" w:sz="0" w:space="0" w:color="auto"/>
      </w:divBdr>
    </w:div>
    <w:div w:id="2069259073">
      <w:bodyDiv w:val="1"/>
      <w:marLeft w:val="0"/>
      <w:marRight w:val="0"/>
      <w:marTop w:val="0"/>
      <w:marBottom w:val="0"/>
      <w:divBdr>
        <w:top w:val="none" w:sz="0" w:space="0" w:color="auto"/>
        <w:left w:val="none" w:sz="0" w:space="0" w:color="auto"/>
        <w:bottom w:val="none" w:sz="0" w:space="0" w:color="auto"/>
        <w:right w:val="none" w:sz="0" w:space="0" w:color="auto"/>
      </w:divBdr>
      <w:divsChild>
        <w:div w:id="2082751779">
          <w:marLeft w:val="0"/>
          <w:marRight w:val="0"/>
          <w:marTop w:val="0"/>
          <w:marBottom w:val="0"/>
          <w:divBdr>
            <w:top w:val="none" w:sz="0" w:space="0" w:color="auto"/>
            <w:left w:val="none" w:sz="0" w:space="0" w:color="auto"/>
            <w:bottom w:val="none" w:sz="0" w:space="0" w:color="auto"/>
            <w:right w:val="none" w:sz="0" w:space="0" w:color="auto"/>
          </w:divBdr>
        </w:div>
      </w:divsChild>
    </w:div>
    <w:div w:id="2076972083">
      <w:bodyDiv w:val="1"/>
      <w:marLeft w:val="0"/>
      <w:marRight w:val="0"/>
      <w:marTop w:val="0"/>
      <w:marBottom w:val="0"/>
      <w:divBdr>
        <w:top w:val="none" w:sz="0" w:space="0" w:color="auto"/>
        <w:left w:val="none" w:sz="0" w:space="0" w:color="auto"/>
        <w:bottom w:val="none" w:sz="0" w:space="0" w:color="auto"/>
        <w:right w:val="none" w:sz="0" w:space="0" w:color="auto"/>
      </w:divBdr>
    </w:div>
    <w:div w:id="2080327635">
      <w:bodyDiv w:val="1"/>
      <w:marLeft w:val="0"/>
      <w:marRight w:val="0"/>
      <w:marTop w:val="0"/>
      <w:marBottom w:val="0"/>
      <w:divBdr>
        <w:top w:val="none" w:sz="0" w:space="0" w:color="auto"/>
        <w:left w:val="none" w:sz="0" w:space="0" w:color="auto"/>
        <w:bottom w:val="none" w:sz="0" w:space="0" w:color="auto"/>
        <w:right w:val="none" w:sz="0" w:space="0" w:color="auto"/>
      </w:divBdr>
    </w:div>
    <w:div w:id="2081321801">
      <w:bodyDiv w:val="1"/>
      <w:marLeft w:val="0"/>
      <w:marRight w:val="0"/>
      <w:marTop w:val="0"/>
      <w:marBottom w:val="0"/>
      <w:divBdr>
        <w:top w:val="none" w:sz="0" w:space="0" w:color="auto"/>
        <w:left w:val="none" w:sz="0" w:space="0" w:color="auto"/>
        <w:bottom w:val="none" w:sz="0" w:space="0" w:color="auto"/>
        <w:right w:val="none" w:sz="0" w:space="0" w:color="auto"/>
      </w:divBdr>
    </w:div>
    <w:div w:id="2087872427">
      <w:bodyDiv w:val="1"/>
      <w:marLeft w:val="0"/>
      <w:marRight w:val="0"/>
      <w:marTop w:val="0"/>
      <w:marBottom w:val="0"/>
      <w:divBdr>
        <w:top w:val="none" w:sz="0" w:space="0" w:color="auto"/>
        <w:left w:val="none" w:sz="0" w:space="0" w:color="auto"/>
        <w:bottom w:val="none" w:sz="0" w:space="0" w:color="auto"/>
        <w:right w:val="none" w:sz="0" w:space="0" w:color="auto"/>
      </w:divBdr>
    </w:div>
    <w:div w:id="2102991719">
      <w:bodyDiv w:val="1"/>
      <w:marLeft w:val="0"/>
      <w:marRight w:val="0"/>
      <w:marTop w:val="0"/>
      <w:marBottom w:val="0"/>
      <w:divBdr>
        <w:top w:val="none" w:sz="0" w:space="0" w:color="auto"/>
        <w:left w:val="none" w:sz="0" w:space="0" w:color="auto"/>
        <w:bottom w:val="none" w:sz="0" w:space="0" w:color="auto"/>
        <w:right w:val="none" w:sz="0" w:space="0" w:color="auto"/>
      </w:divBdr>
    </w:div>
    <w:div w:id="2112503369">
      <w:bodyDiv w:val="1"/>
      <w:marLeft w:val="0"/>
      <w:marRight w:val="0"/>
      <w:marTop w:val="0"/>
      <w:marBottom w:val="0"/>
      <w:divBdr>
        <w:top w:val="none" w:sz="0" w:space="0" w:color="auto"/>
        <w:left w:val="none" w:sz="0" w:space="0" w:color="auto"/>
        <w:bottom w:val="none" w:sz="0" w:space="0" w:color="auto"/>
        <w:right w:val="none" w:sz="0" w:space="0" w:color="auto"/>
      </w:divBdr>
    </w:div>
    <w:div w:id="2118518151">
      <w:bodyDiv w:val="1"/>
      <w:marLeft w:val="0"/>
      <w:marRight w:val="0"/>
      <w:marTop w:val="0"/>
      <w:marBottom w:val="0"/>
      <w:divBdr>
        <w:top w:val="none" w:sz="0" w:space="0" w:color="auto"/>
        <w:left w:val="none" w:sz="0" w:space="0" w:color="auto"/>
        <w:bottom w:val="none" w:sz="0" w:space="0" w:color="auto"/>
        <w:right w:val="none" w:sz="0" w:space="0" w:color="auto"/>
      </w:divBdr>
    </w:div>
    <w:div w:id="2123920251">
      <w:bodyDiv w:val="1"/>
      <w:marLeft w:val="0"/>
      <w:marRight w:val="0"/>
      <w:marTop w:val="0"/>
      <w:marBottom w:val="0"/>
      <w:divBdr>
        <w:top w:val="none" w:sz="0" w:space="0" w:color="auto"/>
        <w:left w:val="none" w:sz="0" w:space="0" w:color="auto"/>
        <w:bottom w:val="none" w:sz="0" w:space="0" w:color="auto"/>
        <w:right w:val="none" w:sz="0" w:space="0" w:color="auto"/>
      </w:divBdr>
    </w:div>
    <w:div w:id="2128425226">
      <w:bodyDiv w:val="1"/>
      <w:marLeft w:val="0"/>
      <w:marRight w:val="0"/>
      <w:marTop w:val="0"/>
      <w:marBottom w:val="0"/>
      <w:divBdr>
        <w:top w:val="none" w:sz="0" w:space="0" w:color="auto"/>
        <w:left w:val="none" w:sz="0" w:space="0" w:color="auto"/>
        <w:bottom w:val="none" w:sz="0" w:space="0" w:color="auto"/>
        <w:right w:val="none" w:sz="0" w:space="0" w:color="auto"/>
      </w:divBdr>
    </w:div>
    <w:div w:id="2139258728">
      <w:bodyDiv w:val="1"/>
      <w:marLeft w:val="0"/>
      <w:marRight w:val="0"/>
      <w:marTop w:val="0"/>
      <w:marBottom w:val="0"/>
      <w:divBdr>
        <w:top w:val="none" w:sz="0" w:space="0" w:color="auto"/>
        <w:left w:val="none" w:sz="0" w:space="0" w:color="auto"/>
        <w:bottom w:val="none" w:sz="0" w:space="0" w:color="auto"/>
        <w:right w:val="none" w:sz="0" w:space="0" w:color="auto"/>
      </w:divBdr>
    </w:div>
    <w:div w:id="2143227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94DCD9-0D09-4E82-9E2F-5684BFE455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8</Pages>
  <Words>2273</Words>
  <Characters>13798</Characters>
  <Application>Microsoft Office Word</Application>
  <DocSecurity>0</DocSecurity>
  <Lines>114</Lines>
  <Paragraphs>32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16039</CharactersWithSpaces>
  <SharedDoc>false</SharedDoc>
  <HLinks>
    <vt:vector size="492" baseType="variant">
      <vt:variant>
        <vt:i4>1507336</vt:i4>
      </vt:variant>
      <vt:variant>
        <vt:i4>489</vt:i4>
      </vt:variant>
      <vt:variant>
        <vt:i4>0</vt:i4>
      </vt:variant>
      <vt:variant>
        <vt:i4>5</vt:i4>
      </vt:variant>
      <vt:variant>
        <vt:lpwstr>http://www.sitmurcia.carm.es/</vt:lpwstr>
      </vt:variant>
      <vt:variant>
        <vt:lpwstr/>
      </vt:variant>
      <vt:variant>
        <vt:i4>1310774</vt:i4>
      </vt:variant>
      <vt:variant>
        <vt:i4>482</vt:i4>
      </vt:variant>
      <vt:variant>
        <vt:i4>0</vt:i4>
      </vt:variant>
      <vt:variant>
        <vt:i4>5</vt:i4>
      </vt:variant>
      <vt:variant>
        <vt:lpwstr/>
      </vt:variant>
      <vt:variant>
        <vt:lpwstr>_Toc29918259</vt:lpwstr>
      </vt:variant>
      <vt:variant>
        <vt:i4>1376310</vt:i4>
      </vt:variant>
      <vt:variant>
        <vt:i4>476</vt:i4>
      </vt:variant>
      <vt:variant>
        <vt:i4>0</vt:i4>
      </vt:variant>
      <vt:variant>
        <vt:i4>5</vt:i4>
      </vt:variant>
      <vt:variant>
        <vt:lpwstr/>
      </vt:variant>
      <vt:variant>
        <vt:lpwstr>_Toc29918258</vt:lpwstr>
      </vt:variant>
      <vt:variant>
        <vt:i4>1703990</vt:i4>
      </vt:variant>
      <vt:variant>
        <vt:i4>470</vt:i4>
      </vt:variant>
      <vt:variant>
        <vt:i4>0</vt:i4>
      </vt:variant>
      <vt:variant>
        <vt:i4>5</vt:i4>
      </vt:variant>
      <vt:variant>
        <vt:lpwstr/>
      </vt:variant>
      <vt:variant>
        <vt:lpwstr>_Toc29918257</vt:lpwstr>
      </vt:variant>
      <vt:variant>
        <vt:i4>1769526</vt:i4>
      </vt:variant>
      <vt:variant>
        <vt:i4>464</vt:i4>
      </vt:variant>
      <vt:variant>
        <vt:i4>0</vt:i4>
      </vt:variant>
      <vt:variant>
        <vt:i4>5</vt:i4>
      </vt:variant>
      <vt:variant>
        <vt:lpwstr/>
      </vt:variant>
      <vt:variant>
        <vt:lpwstr>_Toc29918256</vt:lpwstr>
      </vt:variant>
      <vt:variant>
        <vt:i4>1572918</vt:i4>
      </vt:variant>
      <vt:variant>
        <vt:i4>458</vt:i4>
      </vt:variant>
      <vt:variant>
        <vt:i4>0</vt:i4>
      </vt:variant>
      <vt:variant>
        <vt:i4>5</vt:i4>
      </vt:variant>
      <vt:variant>
        <vt:lpwstr/>
      </vt:variant>
      <vt:variant>
        <vt:lpwstr>_Toc29918255</vt:lpwstr>
      </vt:variant>
      <vt:variant>
        <vt:i4>1638454</vt:i4>
      </vt:variant>
      <vt:variant>
        <vt:i4>452</vt:i4>
      </vt:variant>
      <vt:variant>
        <vt:i4>0</vt:i4>
      </vt:variant>
      <vt:variant>
        <vt:i4>5</vt:i4>
      </vt:variant>
      <vt:variant>
        <vt:lpwstr/>
      </vt:variant>
      <vt:variant>
        <vt:lpwstr>_Toc29918254</vt:lpwstr>
      </vt:variant>
      <vt:variant>
        <vt:i4>1966134</vt:i4>
      </vt:variant>
      <vt:variant>
        <vt:i4>446</vt:i4>
      </vt:variant>
      <vt:variant>
        <vt:i4>0</vt:i4>
      </vt:variant>
      <vt:variant>
        <vt:i4>5</vt:i4>
      </vt:variant>
      <vt:variant>
        <vt:lpwstr/>
      </vt:variant>
      <vt:variant>
        <vt:lpwstr>_Toc29918253</vt:lpwstr>
      </vt:variant>
      <vt:variant>
        <vt:i4>2031670</vt:i4>
      </vt:variant>
      <vt:variant>
        <vt:i4>440</vt:i4>
      </vt:variant>
      <vt:variant>
        <vt:i4>0</vt:i4>
      </vt:variant>
      <vt:variant>
        <vt:i4>5</vt:i4>
      </vt:variant>
      <vt:variant>
        <vt:lpwstr/>
      </vt:variant>
      <vt:variant>
        <vt:lpwstr>_Toc29918252</vt:lpwstr>
      </vt:variant>
      <vt:variant>
        <vt:i4>1835062</vt:i4>
      </vt:variant>
      <vt:variant>
        <vt:i4>434</vt:i4>
      </vt:variant>
      <vt:variant>
        <vt:i4>0</vt:i4>
      </vt:variant>
      <vt:variant>
        <vt:i4>5</vt:i4>
      </vt:variant>
      <vt:variant>
        <vt:lpwstr/>
      </vt:variant>
      <vt:variant>
        <vt:lpwstr>_Toc29918251</vt:lpwstr>
      </vt:variant>
      <vt:variant>
        <vt:i4>1900598</vt:i4>
      </vt:variant>
      <vt:variant>
        <vt:i4>428</vt:i4>
      </vt:variant>
      <vt:variant>
        <vt:i4>0</vt:i4>
      </vt:variant>
      <vt:variant>
        <vt:i4>5</vt:i4>
      </vt:variant>
      <vt:variant>
        <vt:lpwstr/>
      </vt:variant>
      <vt:variant>
        <vt:lpwstr>_Toc29918250</vt:lpwstr>
      </vt:variant>
      <vt:variant>
        <vt:i4>1310775</vt:i4>
      </vt:variant>
      <vt:variant>
        <vt:i4>422</vt:i4>
      </vt:variant>
      <vt:variant>
        <vt:i4>0</vt:i4>
      </vt:variant>
      <vt:variant>
        <vt:i4>5</vt:i4>
      </vt:variant>
      <vt:variant>
        <vt:lpwstr/>
      </vt:variant>
      <vt:variant>
        <vt:lpwstr>_Toc29918249</vt:lpwstr>
      </vt:variant>
      <vt:variant>
        <vt:i4>1376311</vt:i4>
      </vt:variant>
      <vt:variant>
        <vt:i4>416</vt:i4>
      </vt:variant>
      <vt:variant>
        <vt:i4>0</vt:i4>
      </vt:variant>
      <vt:variant>
        <vt:i4>5</vt:i4>
      </vt:variant>
      <vt:variant>
        <vt:lpwstr/>
      </vt:variant>
      <vt:variant>
        <vt:lpwstr>_Toc29918248</vt:lpwstr>
      </vt:variant>
      <vt:variant>
        <vt:i4>1703991</vt:i4>
      </vt:variant>
      <vt:variant>
        <vt:i4>410</vt:i4>
      </vt:variant>
      <vt:variant>
        <vt:i4>0</vt:i4>
      </vt:variant>
      <vt:variant>
        <vt:i4>5</vt:i4>
      </vt:variant>
      <vt:variant>
        <vt:lpwstr/>
      </vt:variant>
      <vt:variant>
        <vt:lpwstr>_Toc29918247</vt:lpwstr>
      </vt:variant>
      <vt:variant>
        <vt:i4>1769527</vt:i4>
      </vt:variant>
      <vt:variant>
        <vt:i4>404</vt:i4>
      </vt:variant>
      <vt:variant>
        <vt:i4>0</vt:i4>
      </vt:variant>
      <vt:variant>
        <vt:i4>5</vt:i4>
      </vt:variant>
      <vt:variant>
        <vt:lpwstr/>
      </vt:variant>
      <vt:variant>
        <vt:lpwstr>_Toc29918246</vt:lpwstr>
      </vt:variant>
      <vt:variant>
        <vt:i4>1572919</vt:i4>
      </vt:variant>
      <vt:variant>
        <vt:i4>398</vt:i4>
      </vt:variant>
      <vt:variant>
        <vt:i4>0</vt:i4>
      </vt:variant>
      <vt:variant>
        <vt:i4>5</vt:i4>
      </vt:variant>
      <vt:variant>
        <vt:lpwstr/>
      </vt:variant>
      <vt:variant>
        <vt:lpwstr>_Toc29918245</vt:lpwstr>
      </vt:variant>
      <vt:variant>
        <vt:i4>1638455</vt:i4>
      </vt:variant>
      <vt:variant>
        <vt:i4>392</vt:i4>
      </vt:variant>
      <vt:variant>
        <vt:i4>0</vt:i4>
      </vt:variant>
      <vt:variant>
        <vt:i4>5</vt:i4>
      </vt:variant>
      <vt:variant>
        <vt:lpwstr/>
      </vt:variant>
      <vt:variant>
        <vt:lpwstr>_Toc29918244</vt:lpwstr>
      </vt:variant>
      <vt:variant>
        <vt:i4>1966135</vt:i4>
      </vt:variant>
      <vt:variant>
        <vt:i4>386</vt:i4>
      </vt:variant>
      <vt:variant>
        <vt:i4>0</vt:i4>
      </vt:variant>
      <vt:variant>
        <vt:i4>5</vt:i4>
      </vt:variant>
      <vt:variant>
        <vt:lpwstr/>
      </vt:variant>
      <vt:variant>
        <vt:lpwstr>_Toc29918243</vt:lpwstr>
      </vt:variant>
      <vt:variant>
        <vt:i4>2031671</vt:i4>
      </vt:variant>
      <vt:variant>
        <vt:i4>380</vt:i4>
      </vt:variant>
      <vt:variant>
        <vt:i4>0</vt:i4>
      </vt:variant>
      <vt:variant>
        <vt:i4>5</vt:i4>
      </vt:variant>
      <vt:variant>
        <vt:lpwstr/>
      </vt:variant>
      <vt:variant>
        <vt:lpwstr>_Toc29918242</vt:lpwstr>
      </vt:variant>
      <vt:variant>
        <vt:i4>1835063</vt:i4>
      </vt:variant>
      <vt:variant>
        <vt:i4>374</vt:i4>
      </vt:variant>
      <vt:variant>
        <vt:i4>0</vt:i4>
      </vt:variant>
      <vt:variant>
        <vt:i4>5</vt:i4>
      </vt:variant>
      <vt:variant>
        <vt:lpwstr/>
      </vt:variant>
      <vt:variant>
        <vt:lpwstr>_Toc29918241</vt:lpwstr>
      </vt:variant>
      <vt:variant>
        <vt:i4>1900599</vt:i4>
      </vt:variant>
      <vt:variant>
        <vt:i4>368</vt:i4>
      </vt:variant>
      <vt:variant>
        <vt:i4>0</vt:i4>
      </vt:variant>
      <vt:variant>
        <vt:i4>5</vt:i4>
      </vt:variant>
      <vt:variant>
        <vt:lpwstr/>
      </vt:variant>
      <vt:variant>
        <vt:lpwstr>_Toc29918240</vt:lpwstr>
      </vt:variant>
      <vt:variant>
        <vt:i4>1310768</vt:i4>
      </vt:variant>
      <vt:variant>
        <vt:i4>362</vt:i4>
      </vt:variant>
      <vt:variant>
        <vt:i4>0</vt:i4>
      </vt:variant>
      <vt:variant>
        <vt:i4>5</vt:i4>
      </vt:variant>
      <vt:variant>
        <vt:lpwstr/>
      </vt:variant>
      <vt:variant>
        <vt:lpwstr>_Toc29918239</vt:lpwstr>
      </vt:variant>
      <vt:variant>
        <vt:i4>1376304</vt:i4>
      </vt:variant>
      <vt:variant>
        <vt:i4>356</vt:i4>
      </vt:variant>
      <vt:variant>
        <vt:i4>0</vt:i4>
      </vt:variant>
      <vt:variant>
        <vt:i4>5</vt:i4>
      </vt:variant>
      <vt:variant>
        <vt:lpwstr/>
      </vt:variant>
      <vt:variant>
        <vt:lpwstr>_Toc29918238</vt:lpwstr>
      </vt:variant>
      <vt:variant>
        <vt:i4>1703984</vt:i4>
      </vt:variant>
      <vt:variant>
        <vt:i4>350</vt:i4>
      </vt:variant>
      <vt:variant>
        <vt:i4>0</vt:i4>
      </vt:variant>
      <vt:variant>
        <vt:i4>5</vt:i4>
      </vt:variant>
      <vt:variant>
        <vt:lpwstr/>
      </vt:variant>
      <vt:variant>
        <vt:lpwstr>_Toc29918237</vt:lpwstr>
      </vt:variant>
      <vt:variant>
        <vt:i4>1769520</vt:i4>
      </vt:variant>
      <vt:variant>
        <vt:i4>344</vt:i4>
      </vt:variant>
      <vt:variant>
        <vt:i4>0</vt:i4>
      </vt:variant>
      <vt:variant>
        <vt:i4>5</vt:i4>
      </vt:variant>
      <vt:variant>
        <vt:lpwstr/>
      </vt:variant>
      <vt:variant>
        <vt:lpwstr>_Toc29918236</vt:lpwstr>
      </vt:variant>
      <vt:variant>
        <vt:i4>1572912</vt:i4>
      </vt:variant>
      <vt:variant>
        <vt:i4>338</vt:i4>
      </vt:variant>
      <vt:variant>
        <vt:i4>0</vt:i4>
      </vt:variant>
      <vt:variant>
        <vt:i4>5</vt:i4>
      </vt:variant>
      <vt:variant>
        <vt:lpwstr/>
      </vt:variant>
      <vt:variant>
        <vt:lpwstr>_Toc29918235</vt:lpwstr>
      </vt:variant>
      <vt:variant>
        <vt:i4>1638448</vt:i4>
      </vt:variant>
      <vt:variant>
        <vt:i4>332</vt:i4>
      </vt:variant>
      <vt:variant>
        <vt:i4>0</vt:i4>
      </vt:variant>
      <vt:variant>
        <vt:i4>5</vt:i4>
      </vt:variant>
      <vt:variant>
        <vt:lpwstr/>
      </vt:variant>
      <vt:variant>
        <vt:lpwstr>_Toc29918234</vt:lpwstr>
      </vt:variant>
      <vt:variant>
        <vt:i4>1966128</vt:i4>
      </vt:variant>
      <vt:variant>
        <vt:i4>326</vt:i4>
      </vt:variant>
      <vt:variant>
        <vt:i4>0</vt:i4>
      </vt:variant>
      <vt:variant>
        <vt:i4>5</vt:i4>
      </vt:variant>
      <vt:variant>
        <vt:lpwstr/>
      </vt:variant>
      <vt:variant>
        <vt:lpwstr>_Toc29918233</vt:lpwstr>
      </vt:variant>
      <vt:variant>
        <vt:i4>2031664</vt:i4>
      </vt:variant>
      <vt:variant>
        <vt:i4>320</vt:i4>
      </vt:variant>
      <vt:variant>
        <vt:i4>0</vt:i4>
      </vt:variant>
      <vt:variant>
        <vt:i4>5</vt:i4>
      </vt:variant>
      <vt:variant>
        <vt:lpwstr/>
      </vt:variant>
      <vt:variant>
        <vt:lpwstr>_Toc29918232</vt:lpwstr>
      </vt:variant>
      <vt:variant>
        <vt:i4>1835056</vt:i4>
      </vt:variant>
      <vt:variant>
        <vt:i4>314</vt:i4>
      </vt:variant>
      <vt:variant>
        <vt:i4>0</vt:i4>
      </vt:variant>
      <vt:variant>
        <vt:i4>5</vt:i4>
      </vt:variant>
      <vt:variant>
        <vt:lpwstr/>
      </vt:variant>
      <vt:variant>
        <vt:lpwstr>_Toc29918231</vt:lpwstr>
      </vt:variant>
      <vt:variant>
        <vt:i4>1900592</vt:i4>
      </vt:variant>
      <vt:variant>
        <vt:i4>308</vt:i4>
      </vt:variant>
      <vt:variant>
        <vt:i4>0</vt:i4>
      </vt:variant>
      <vt:variant>
        <vt:i4>5</vt:i4>
      </vt:variant>
      <vt:variant>
        <vt:lpwstr/>
      </vt:variant>
      <vt:variant>
        <vt:lpwstr>_Toc29918230</vt:lpwstr>
      </vt:variant>
      <vt:variant>
        <vt:i4>1310769</vt:i4>
      </vt:variant>
      <vt:variant>
        <vt:i4>302</vt:i4>
      </vt:variant>
      <vt:variant>
        <vt:i4>0</vt:i4>
      </vt:variant>
      <vt:variant>
        <vt:i4>5</vt:i4>
      </vt:variant>
      <vt:variant>
        <vt:lpwstr/>
      </vt:variant>
      <vt:variant>
        <vt:lpwstr>_Toc29918229</vt:lpwstr>
      </vt:variant>
      <vt:variant>
        <vt:i4>1376305</vt:i4>
      </vt:variant>
      <vt:variant>
        <vt:i4>296</vt:i4>
      </vt:variant>
      <vt:variant>
        <vt:i4>0</vt:i4>
      </vt:variant>
      <vt:variant>
        <vt:i4>5</vt:i4>
      </vt:variant>
      <vt:variant>
        <vt:lpwstr/>
      </vt:variant>
      <vt:variant>
        <vt:lpwstr>_Toc29918228</vt:lpwstr>
      </vt:variant>
      <vt:variant>
        <vt:i4>1703985</vt:i4>
      </vt:variant>
      <vt:variant>
        <vt:i4>290</vt:i4>
      </vt:variant>
      <vt:variant>
        <vt:i4>0</vt:i4>
      </vt:variant>
      <vt:variant>
        <vt:i4>5</vt:i4>
      </vt:variant>
      <vt:variant>
        <vt:lpwstr/>
      </vt:variant>
      <vt:variant>
        <vt:lpwstr>_Toc29918227</vt:lpwstr>
      </vt:variant>
      <vt:variant>
        <vt:i4>1769521</vt:i4>
      </vt:variant>
      <vt:variant>
        <vt:i4>284</vt:i4>
      </vt:variant>
      <vt:variant>
        <vt:i4>0</vt:i4>
      </vt:variant>
      <vt:variant>
        <vt:i4>5</vt:i4>
      </vt:variant>
      <vt:variant>
        <vt:lpwstr/>
      </vt:variant>
      <vt:variant>
        <vt:lpwstr>_Toc29918226</vt:lpwstr>
      </vt:variant>
      <vt:variant>
        <vt:i4>1572913</vt:i4>
      </vt:variant>
      <vt:variant>
        <vt:i4>278</vt:i4>
      </vt:variant>
      <vt:variant>
        <vt:i4>0</vt:i4>
      </vt:variant>
      <vt:variant>
        <vt:i4>5</vt:i4>
      </vt:variant>
      <vt:variant>
        <vt:lpwstr/>
      </vt:variant>
      <vt:variant>
        <vt:lpwstr>_Toc29918225</vt:lpwstr>
      </vt:variant>
      <vt:variant>
        <vt:i4>1638449</vt:i4>
      </vt:variant>
      <vt:variant>
        <vt:i4>272</vt:i4>
      </vt:variant>
      <vt:variant>
        <vt:i4>0</vt:i4>
      </vt:variant>
      <vt:variant>
        <vt:i4>5</vt:i4>
      </vt:variant>
      <vt:variant>
        <vt:lpwstr/>
      </vt:variant>
      <vt:variant>
        <vt:lpwstr>_Toc29918224</vt:lpwstr>
      </vt:variant>
      <vt:variant>
        <vt:i4>1966129</vt:i4>
      </vt:variant>
      <vt:variant>
        <vt:i4>266</vt:i4>
      </vt:variant>
      <vt:variant>
        <vt:i4>0</vt:i4>
      </vt:variant>
      <vt:variant>
        <vt:i4>5</vt:i4>
      </vt:variant>
      <vt:variant>
        <vt:lpwstr/>
      </vt:variant>
      <vt:variant>
        <vt:lpwstr>_Toc29918223</vt:lpwstr>
      </vt:variant>
      <vt:variant>
        <vt:i4>2031665</vt:i4>
      </vt:variant>
      <vt:variant>
        <vt:i4>260</vt:i4>
      </vt:variant>
      <vt:variant>
        <vt:i4>0</vt:i4>
      </vt:variant>
      <vt:variant>
        <vt:i4>5</vt:i4>
      </vt:variant>
      <vt:variant>
        <vt:lpwstr/>
      </vt:variant>
      <vt:variant>
        <vt:lpwstr>_Toc29918222</vt:lpwstr>
      </vt:variant>
      <vt:variant>
        <vt:i4>1835057</vt:i4>
      </vt:variant>
      <vt:variant>
        <vt:i4>254</vt:i4>
      </vt:variant>
      <vt:variant>
        <vt:i4>0</vt:i4>
      </vt:variant>
      <vt:variant>
        <vt:i4>5</vt:i4>
      </vt:variant>
      <vt:variant>
        <vt:lpwstr/>
      </vt:variant>
      <vt:variant>
        <vt:lpwstr>_Toc29918221</vt:lpwstr>
      </vt:variant>
      <vt:variant>
        <vt:i4>1900593</vt:i4>
      </vt:variant>
      <vt:variant>
        <vt:i4>248</vt:i4>
      </vt:variant>
      <vt:variant>
        <vt:i4>0</vt:i4>
      </vt:variant>
      <vt:variant>
        <vt:i4>5</vt:i4>
      </vt:variant>
      <vt:variant>
        <vt:lpwstr/>
      </vt:variant>
      <vt:variant>
        <vt:lpwstr>_Toc29918220</vt:lpwstr>
      </vt:variant>
      <vt:variant>
        <vt:i4>1310770</vt:i4>
      </vt:variant>
      <vt:variant>
        <vt:i4>242</vt:i4>
      </vt:variant>
      <vt:variant>
        <vt:i4>0</vt:i4>
      </vt:variant>
      <vt:variant>
        <vt:i4>5</vt:i4>
      </vt:variant>
      <vt:variant>
        <vt:lpwstr/>
      </vt:variant>
      <vt:variant>
        <vt:lpwstr>_Toc29918219</vt:lpwstr>
      </vt:variant>
      <vt:variant>
        <vt:i4>1376306</vt:i4>
      </vt:variant>
      <vt:variant>
        <vt:i4>236</vt:i4>
      </vt:variant>
      <vt:variant>
        <vt:i4>0</vt:i4>
      </vt:variant>
      <vt:variant>
        <vt:i4>5</vt:i4>
      </vt:variant>
      <vt:variant>
        <vt:lpwstr/>
      </vt:variant>
      <vt:variant>
        <vt:lpwstr>_Toc29918218</vt:lpwstr>
      </vt:variant>
      <vt:variant>
        <vt:i4>1703986</vt:i4>
      </vt:variant>
      <vt:variant>
        <vt:i4>230</vt:i4>
      </vt:variant>
      <vt:variant>
        <vt:i4>0</vt:i4>
      </vt:variant>
      <vt:variant>
        <vt:i4>5</vt:i4>
      </vt:variant>
      <vt:variant>
        <vt:lpwstr/>
      </vt:variant>
      <vt:variant>
        <vt:lpwstr>_Toc29918217</vt:lpwstr>
      </vt:variant>
      <vt:variant>
        <vt:i4>1769522</vt:i4>
      </vt:variant>
      <vt:variant>
        <vt:i4>224</vt:i4>
      </vt:variant>
      <vt:variant>
        <vt:i4>0</vt:i4>
      </vt:variant>
      <vt:variant>
        <vt:i4>5</vt:i4>
      </vt:variant>
      <vt:variant>
        <vt:lpwstr/>
      </vt:variant>
      <vt:variant>
        <vt:lpwstr>_Toc29918216</vt:lpwstr>
      </vt:variant>
      <vt:variant>
        <vt:i4>1572914</vt:i4>
      </vt:variant>
      <vt:variant>
        <vt:i4>218</vt:i4>
      </vt:variant>
      <vt:variant>
        <vt:i4>0</vt:i4>
      </vt:variant>
      <vt:variant>
        <vt:i4>5</vt:i4>
      </vt:variant>
      <vt:variant>
        <vt:lpwstr/>
      </vt:variant>
      <vt:variant>
        <vt:lpwstr>_Toc29918215</vt:lpwstr>
      </vt:variant>
      <vt:variant>
        <vt:i4>1638450</vt:i4>
      </vt:variant>
      <vt:variant>
        <vt:i4>212</vt:i4>
      </vt:variant>
      <vt:variant>
        <vt:i4>0</vt:i4>
      </vt:variant>
      <vt:variant>
        <vt:i4>5</vt:i4>
      </vt:variant>
      <vt:variant>
        <vt:lpwstr/>
      </vt:variant>
      <vt:variant>
        <vt:lpwstr>_Toc29918214</vt:lpwstr>
      </vt:variant>
      <vt:variant>
        <vt:i4>1966130</vt:i4>
      </vt:variant>
      <vt:variant>
        <vt:i4>206</vt:i4>
      </vt:variant>
      <vt:variant>
        <vt:i4>0</vt:i4>
      </vt:variant>
      <vt:variant>
        <vt:i4>5</vt:i4>
      </vt:variant>
      <vt:variant>
        <vt:lpwstr/>
      </vt:variant>
      <vt:variant>
        <vt:lpwstr>_Toc29918213</vt:lpwstr>
      </vt:variant>
      <vt:variant>
        <vt:i4>2031666</vt:i4>
      </vt:variant>
      <vt:variant>
        <vt:i4>200</vt:i4>
      </vt:variant>
      <vt:variant>
        <vt:i4>0</vt:i4>
      </vt:variant>
      <vt:variant>
        <vt:i4>5</vt:i4>
      </vt:variant>
      <vt:variant>
        <vt:lpwstr/>
      </vt:variant>
      <vt:variant>
        <vt:lpwstr>_Toc29918212</vt:lpwstr>
      </vt:variant>
      <vt:variant>
        <vt:i4>1835058</vt:i4>
      </vt:variant>
      <vt:variant>
        <vt:i4>194</vt:i4>
      </vt:variant>
      <vt:variant>
        <vt:i4>0</vt:i4>
      </vt:variant>
      <vt:variant>
        <vt:i4>5</vt:i4>
      </vt:variant>
      <vt:variant>
        <vt:lpwstr/>
      </vt:variant>
      <vt:variant>
        <vt:lpwstr>_Toc29918211</vt:lpwstr>
      </vt:variant>
      <vt:variant>
        <vt:i4>1900594</vt:i4>
      </vt:variant>
      <vt:variant>
        <vt:i4>188</vt:i4>
      </vt:variant>
      <vt:variant>
        <vt:i4>0</vt:i4>
      </vt:variant>
      <vt:variant>
        <vt:i4>5</vt:i4>
      </vt:variant>
      <vt:variant>
        <vt:lpwstr/>
      </vt:variant>
      <vt:variant>
        <vt:lpwstr>_Toc29918210</vt:lpwstr>
      </vt:variant>
      <vt:variant>
        <vt:i4>1310771</vt:i4>
      </vt:variant>
      <vt:variant>
        <vt:i4>182</vt:i4>
      </vt:variant>
      <vt:variant>
        <vt:i4>0</vt:i4>
      </vt:variant>
      <vt:variant>
        <vt:i4>5</vt:i4>
      </vt:variant>
      <vt:variant>
        <vt:lpwstr/>
      </vt:variant>
      <vt:variant>
        <vt:lpwstr>_Toc29918209</vt:lpwstr>
      </vt:variant>
      <vt:variant>
        <vt:i4>1376307</vt:i4>
      </vt:variant>
      <vt:variant>
        <vt:i4>176</vt:i4>
      </vt:variant>
      <vt:variant>
        <vt:i4>0</vt:i4>
      </vt:variant>
      <vt:variant>
        <vt:i4>5</vt:i4>
      </vt:variant>
      <vt:variant>
        <vt:lpwstr/>
      </vt:variant>
      <vt:variant>
        <vt:lpwstr>_Toc29918208</vt:lpwstr>
      </vt:variant>
      <vt:variant>
        <vt:i4>1703987</vt:i4>
      </vt:variant>
      <vt:variant>
        <vt:i4>170</vt:i4>
      </vt:variant>
      <vt:variant>
        <vt:i4>0</vt:i4>
      </vt:variant>
      <vt:variant>
        <vt:i4>5</vt:i4>
      </vt:variant>
      <vt:variant>
        <vt:lpwstr/>
      </vt:variant>
      <vt:variant>
        <vt:lpwstr>_Toc29918207</vt:lpwstr>
      </vt:variant>
      <vt:variant>
        <vt:i4>1769523</vt:i4>
      </vt:variant>
      <vt:variant>
        <vt:i4>164</vt:i4>
      </vt:variant>
      <vt:variant>
        <vt:i4>0</vt:i4>
      </vt:variant>
      <vt:variant>
        <vt:i4>5</vt:i4>
      </vt:variant>
      <vt:variant>
        <vt:lpwstr/>
      </vt:variant>
      <vt:variant>
        <vt:lpwstr>_Toc29918206</vt:lpwstr>
      </vt:variant>
      <vt:variant>
        <vt:i4>1572915</vt:i4>
      </vt:variant>
      <vt:variant>
        <vt:i4>158</vt:i4>
      </vt:variant>
      <vt:variant>
        <vt:i4>0</vt:i4>
      </vt:variant>
      <vt:variant>
        <vt:i4>5</vt:i4>
      </vt:variant>
      <vt:variant>
        <vt:lpwstr/>
      </vt:variant>
      <vt:variant>
        <vt:lpwstr>_Toc29918205</vt:lpwstr>
      </vt:variant>
      <vt:variant>
        <vt:i4>1638451</vt:i4>
      </vt:variant>
      <vt:variant>
        <vt:i4>152</vt:i4>
      </vt:variant>
      <vt:variant>
        <vt:i4>0</vt:i4>
      </vt:variant>
      <vt:variant>
        <vt:i4>5</vt:i4>
      </vt:variant>
      <vt:variant>
        <vt:lpwstr/>
      </vt:variant>
      <vt:variant>
        <vt:lpwstr>_Toc29918204</vt:lpwstr>
      </vt:variant>
      <vt:variant>
        <vt:i4>1966131</vt:i4>
      </vt:variant>
      <vt:variant>
        <vt:i4>146</vt:i4>
      </vt:variant>
      <vt:variant>
        <vt:i4>0</vt:i4>
      </vt:variant>
      <vt:variant>
        <vt:i4>5</vt:i4>
      </vt:variant>
      <vt:variant>
        <vt:lpwstr/>
      </vt:variant>
      <vt:variant>
        <vt:lpwstr>_Toc29918203</vt:lpwstr>
      </vt:variant>
      <vt:variant>
        <vt:i4>2031667</vt:i4>
      </vt:variant>
      <vt:variant>
        <vt:i4>140</vt:i4>
      </vt:variant>
      <vt:variant>
        <vt:i4>0</vt:i4>
      </vt:variant>
      <vt:variant>
        <vt:i4>5</vt:i4>
      </vt:variant>
      <vt:variant>
        <vt:lpwstr/>
      </vt:variant>
      <vt:variant>
        <vt:lpwstr>_Toc29918202</vt:lpwstr>
      </vt:variant>
      <vt:variant>
        <vt:i4>1835059</vt:i4>
      </vt:variant>
      <vt:variant>
        <vt:i4>134</vt:i4>
      </vt:variant>
      <vt:variant>
        <vt:i4>0</vt:i4>
      </vt:variant>
      <vt:variant>
        <vt:i4>5</vt:i4>
      </vt:variant>
      <vt:variant>
        <vt:lpwstr/>
      </vt:variant>
      <vt:variant>
        <vt:lpwstr>_Toc29918201</vt:lpwstr>
      </vt:variant>
      <vt:variant>
        <vt:i4>1900595</vt:i4>
      </vt:variant>
      <vt:variant>
        <vt:i4>128</vt:i4>
      </vt:variant>
      <vt:variant>
        <vt:i4>0</vt:i4>
      </vt:variant>
      <vt:variant>
        <vt:i4>5</vt:i4>
      </vt:variant>
      <vt:variant>
        <vt:lpwstr/>
      </vt:variant>
      <vt:variant>
        <vt:lpwstr>_Toc29918200</vt:lpwstr>
      </vt:variant>
      <vt:variant>
        <vt:i4>1507386</vt:i4>
      </vt:variant>
      <vt:variant>
        <vt:i4>122</vt:i4>
      </vt:variant>
      <vt:variant>
        <vt:i4>0</vt:i4>
      </vt:variant>
      <vt:variant>
        <vt:i4>5</vt:i4>
      </vt:variant>
      <vt:variant>
        <vt:lpwstr/>
      </vt:variant>
      <vt:variant>
        <vt:lpwstr>_Toc29918199</vt:lpwstr>
      </vt:variant>
      <vt:variant>
        <vt:i4>1441850</vt:i4>
      </vt:variant>
      <vt:variant>
        <vt:i4>116</vt:i4>
      </vt:variant>
      <vt:variant>
        <vt:i4>0</vt:i4>
      </vt:variant>
      <vt:variant>
        <vt:i4>5</vt:i4>
      </vt:variant>
      <vt:variant>
        <vt:lpwstr/>
      </vt:variant>
      <vt:variant>
        <vt:lpwstr>_Toc29918198</vt:lpwstr>
      </vt:variant>
      <vt:variant>
        <vt:i4>1638458</vt:i4>
      </vt:variant>
      <vt:variant>
        <vt:i4>110</vt:i4>
      </vt:variant>
      <vt:variant>
        <vt:i4>0</vt:i4>
      </vt:variant>
      <vt:variant>
        <vt:i4>5</vt:i4>
      </vt:variant>
      <vt:variant>
        <vt:lpwstr/>
      </vt:variant>
      <vt:variant>
        <vt:lpwstr>_Toc29918197</vt:lpwstr>
      </vt:variant>
      <vt:variant>
        <vt:i4>1572922</vt:i4>
      </vt:variant>
      <vt:variant>
        <vt:i4>104</vt:i4>
      </vt:variant>
      <vt:variant>
        <vt:i4>0</vt:i4>
      </vt:variant>
      <vt:variant>
        <vt:i4>5</vt:i4>
      </vt:variant>
      <vt:variant>
        <vt:lpwstr/>
      </vt:variant>
      <vt:variant>
        <vt:lpwstr>_Toc29918196</vt:lpwstr>
      </vt:variant>
      <vt:variant>
        <vt:i4>1769530</vt:i4>
      </vt:variant>
      <vt:variant>
        <vt:i4>98</vt:i4>
      </vt:variant>
      <vt:variant>
        <vt:i4>0</vt:i4>
      </vt:variant>
      <vt:variant>
        <vt:i4>5</vt:i4>
      </vt:variant>
      <vt:variant>
        <vt:lpwstr/>
      </vt:variant>
      <vt:variant>
        <vt:lpwstr>_Toc29918195</vt:lpwstr>
      </vt:variant>
      <vt:variant>
        <vt:i4>1703994</vt:i4>
      </vt:variant>
      <vt:variant>
        <vt:i4>92</vt:i4>
      </vt:variant>
      <vt:variant>
        <vt:i4>0</vt:i4>
      </vt:variant>
      <vt:variant>
        <vt:i4>5</vt:i4>
      </vt:variant>
      <vt:variant>
        <vt:lpwstr/>
      </vt:variant>
      <vt:variant>
        <vt:lpwstr>_Toc29918194</vt:lpwstr>
      </vt:variant>
      <vt:variant>
        <vt:i4>1900602</vt:i4>
      </vt:variant>
      <vt:variant>
        <vt:i4>86</vt:i4>
      </vt:variant>
      <vt:variant>
        <vt:i4>0</vt:i4>
      </vt:variant>
      <vt:variant>
        <vt:i4>5</vt:i4>
      </vt:variant>
      <vt:variant>
        <vt:lpwstr/>
      </vt:variant>
      <vt:variant>
        <vt:lpwstr>_Toc29918193</vt:lpwstr>
      </vt:variant>
      <vt:variant>
        <vt:i4>1835066</vt:i4>
      </vt:variant>
      <vt:variant>
        <vt:i4>80</vt:i4>
      </vt:variant>
      <vt:variant>
        <vt:i4>0</vt:i4>
      </vt:variant>
      <vt:variant>
        <vt:i4>5</vt:i4>
      </vt:variant>
      <vt:variant>
        <vt:lpwstr/>
      </vt:variant>
      <vt:variant>
        <vt:lpwstr>_Toc29918192</vt:lpwstr>
      </vt:variant>
      <vt:variant>
        <vt:i4>2031674</vt:i4>
      </vt:variant>
      <vt:variant>
        <vt:i4>74</vt:i4>
      </vt:variant>
      <vt:variant>
        <vt:i4>0</vt:i4>
      </vt:variant>
      <vt:variant>
        <vt:i4>5</vt:i4>
      </vt:variant>
      <vt:variant>
        <vt:lpwstr/>
      </vt:variant>
      <vt:variant>
        <vt:lpwstr>_Toc29918191</vt:lpwstr>
      </vt:variant>
      <vt:variant>
        <vt:i4>1966138</vt:i4>
      </vt:variant>
      <vt:variant>
        <vt:i4>68</vt:i4>
      </vt:variant>
      <vt:variant>
        <vt:i4>0</vt:i4>
      </vt:variant>
      <vt:variant>
        <vt:i4>5</vt:i4>
      </vt:variant>
      <vt:variant>
        <vt:lpwstr/>
      </vt:variant>
      <vt:variant>
        <vt:lpwstr>_Toc29918190</vt:lpwstr>
      </vt:variant>
      <vt:variant>
        <vt:i4>1507387</vt:i4>
      </vt:variant>
      <vt:variant>
        <vt:i4>62</vt:i4>
      </vt:variant>
      <vt:variant>
        <vt:i4>0</vt:i4>
      </vt:variant>
      <vt:variant>
        <vt:i4>5</vt:i4>
      </vt:variant>
      <vt:variant>
        <vt:lpwstr/>
      </vt:variant>
      <vt:variant>
        <vt:lpwstr>_Toc29918189</vt:lpwstr>
      </vt:variant>
      <vt:variant>
        <vt:i4>1441851</vt:i4>
      </vt:variant>
      <vt:variant>
        <vt:i4>56</vt:i4>
      </vt:variant>
      <vt:variant>
        <vt:i4>0</vt:i4>
      </vt:variant>
      <vt:variant>
        <vt:i4>5</vt:i4>
      </vt:variant>
      <vt:variant>
        <vt:lpwstr/>
      </vt:variant>
      <vt:variant>
        <vt:lpwstr>_Toc29918188</vt:lpwstr>
      </vt:variant>
      <vt:variant>
        <vt:i4>1638459</vt:i4>
      </vt:variant>
      <vt:variant>
        <vt:i4>50</vt:i4>
      </vt:variant>
      <vt:variant>
        <vt:i4>0</vt:i4>
      </vt:variant>
      <vt:variant>
        <vt:i4>5</vt:i4>
      </vt:variant>
      <vt:variant>
        <vt:lpwstr/>
      </vt:variant>
      <vt:variant>
        <vt:lpwstr>_Toc29918187</vt:lpwstr>
      </vt:variant>
      <vt:variant>
        <vt:i4>1572923</vt:i4>
      </vt:variant>
      <vt:variant>
        <vt:i4>44</vt:i4>
      </vt:variant>
      <vt:variant>
        <vt:i4>0</vt:i4>
      </vt:variant>
      <vt:variant>
        <vt:i4>5</vt:i4>
      </vt:variant>
      <vt:variant>
        <vt:lpwstr/>
      </vt:variant>
      <vt:variant>
        <vt:lpwstr>_Toc29918186</vt:lpwstr>
      </vt:variant>
      <vt:variant>
        <vt:i4>1769531</vt:i4>
      </vt:variant>
      <vt:variant>
        <vt:i4>38</vt:i4>
      </vt:variant>
      <vt:variant>
        <vt:i4>0</vt:i4>
      </vt:variant>
      <vt:variant>
        <vt:i4>5</vt:i4>
      </vt:variant>
      <vt:variant>
        <vt:lpwstr/>
      </vt:variant>
      <vt:variant>
        <vt:lpwstr>_Toc29918185</vt:lpwstr>
      </vt:variant>
      <vt:variant>
        <vt:i4>1703995</vt:i4>
      </vt:variant>
      <vt:variant>
        <vt:i4>32</vt:i4>
      </vt:variant>
      <vt:variant>
        <vt:i4>0</vt:i4>
      </vt:variant>
      <vt:variant>
        <vt:i4>5</vt:i4>
      </vt:variant>
      <vt:variant>
        <vt:lpwstr/>
      </vt:variant>
      <vt:variant>
        <vt:lpwstr>_Toc29918184</vt:lpwstr>
      </vt:variant>
      <vt:variant>
        <vt:i4>1900603</vt:i4>
      </vt:variant>
      <vt:variant>
        <vt:i4>26</vt:i4>
      </vt:variant>
      <vt:variant>
        <vt:i4>0</vt:i4>
      </vt:variant>
      <vt:variant>
        <vt:i4>5</vt:i4>
      </vt:variant>
      <vt:variant>
        <vt:lpwstr/>
      </vt:variant>
      <vt:variant>
        <vt:lpwstr>_Toc29918183</vt:lpwstr>
      </vt:variant>
      <vt:variant>
        <vt:i4>1835067</vt:i4>
      </vt:variant>
      <vt:variant>
        <vt:i4>20</vt:i4>
      </vt:variant>
      <vt:variant>
        <vt:i4>0</vt:i4>
      </vt:variant>
      <vt:variant>
        <vt:i4>5</vt:i4>
      </vt:variant>
      <vt:variant>
        <vt:lpwstr/>
      </vt:variant>
      <vt:variant>
        <vt:lpwstr>_Toc29918182</vt:lpwstr>
      </vt:variant>
      <vt:variant>
        <vt:i4>2031675</vt:i4>
      </vt:variant>
      <vt:variant>
        <vt:i4>14</vt:i4>
      </vt:variant>
      <vt:variant>
        <vt:i4>0</vt:i4>
      </vt:variant>
      <vt:variant>
        <vt:i4>5</vt:i4>
      </vt:variant>
      <vt:variant>
        <vt:lpwstr/>
      </vt:variant>
      <vt:variant>
        <vt:lpwstr>_Toc29918181</vt:lpwstr>
      </vt:variant>
      <vt:variant>
        <vt:i4>1966139</vt:i4>
      </vt:variant>
      <vt:variant>
        <vt:i4>8</vt:i4>
      </vt:variant>
      <vt:variant>
        <vt:i4>0</vt:i4>
      </vt:variant>
      <vt:variant>
        <vt:i4>5</vt:i4>
      </vt:variant>
      <vt:variant>
        <vt:lpwstr/>
      </vt:variant>
      <vt:variant>
        <vt:lpwstr>_Toc29918180</vt:lpwstr>
      </vt:variant>
      <vt:variant>
        <vt:i4>1507380</vt:i4>
      </vt:variant>
      <vt:variant>
        <vt:i4>2</vt:i4>
      </vt:variant>
      <vt:variant>
        <vt:i4>0</vt:i4>
      </vt:variant>
      <vt:variant>
        <vt:i4>5</vt:i4>
      </vt:variant>
      <vt:variant>
        <vt:lpwstr/>
      </vt:variant>
      <vt:variant>
        <vt:lpwstr>_Toc29918179</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CEM</dc:creator>
  <cp:lastModifiedBy>ALMANSA GARCIA, SOLEDAD</cp:lastModifiedBy>
  <cp:revision>10</cp:revision>
  <cp:lastPrinted>2023-03-29T11:15:00Z</cp:lastPrinted>
  <dcterms:created xsi:type="dcterms:W3CDTF">2023-04-26T13:30:00Z</dcterms:created>
  <dcterms:modified xsi:type="dcterms:W3CDTF">2023-05-18T07:50:00Z</dcterms:modified>
</cp:coreProperties>
</file>